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81" w:rsidRDefault="00EE4481" w:rsidP="000909B2">
      <w:pPr>
        <w:jc w:val="center"/>
        <w:rPr>
          <w:rFonts w:ascii="黑体" w:eastAsia="黑体"/>
          <w:b/>
          <w:sz w:val="36"/>
          <w:szCs w:val="36"/>
        </w:rPr>
      </w:pPr>
      <w:r w:rsidRPr="00341E61">
        <w:rPr>
          <w:rFonts w:ascii="黑体" w:eastAsia="黑体" w:hint="eastAsia"/>
          <w:b/>
          <w:sz w:val="36"/>
          <w:szCs w:val="36"/>
        </w:rPr>
        <w:t>北京建设行业诚信</w:t>
      </w:r>
      <w:r>
        <w:rPr>
          <w:rFonts w:ascii="黑体" w:eastAsia="黑体" w:hint="eastAsia"/>
          <w:b/>
          <w:sz w:val="36"/>
          <w:szCs w:val="36"/>
        </w:rPr>
        <w:t>招标代理机构</w:t>
      </w:r>
    </w:p>
    <w:p w:rsidR="00EE4481" w:rsidRDefault="00EE4481" w:rsidP="000909B2">
      <w:pPr>
        <w:jc w:val="center"/>
        <w:rPr>
          <w:rFonts w:ascii="黑体" w:eastAsia="黑体"/>
          <w:b/>
          <w:sz w:val="36"/>
          <w:szCs w:val="36"/>
        </w:rPr>
      </w:pPr>
      <w:r w:rsidRPr="00341E61">
        <w:rPr>
          <w:rFonts w:ascii="黑体" w:eastAsia="黑体" w:hint="eastAsia"/>
          <w:b/>
          <w:sz w:val="36"/>
          <w:szCs w:val="36"/>
        </w:rPr>
        <w:t>考核记分</w:t>
      </w:r>
      <w:r>
        <w:rPr>
          <w:rFonts w:ascii="黑体" w:eastAsia="黑体" w:hint="eastAsia"/>
          <w:b/>
          <w:sz w:val="36"/>
          <w:szCs w:val="36"/>
        </w:rPr>
        <w:t>评定表</w:t>
      </w:r>
    </w:p>
    <w:p w:rsidR="00EE4481" w:rsidRPr="00511F2D" w:rsidRDefault="00EE4481" w:rsidP="00511F2D">
      <w:pPr>
        <w:ind w:firstLineChars="200" w:firstLine="600"/>
        <w:rPr>
          <w:rFonts w:ascii="宋体"/>
          <w:sz w:val="30"/>
          <w:szCs w:val="30"/>
        </w:rPr>
      </w:pPr>
      <w:r w:rsidRPr="00511F2D">
        <w:rPr>
          <w:rFonts w:ascii="宋体" w:hAnsi="宋体" w:hint="eastAsia"/>
          <w:sz w:val="30"/>
          <w:szCs w:val="30"/>
        </w:rPr>
        <w:t>考评基本分为</w:t>
      </w:r>
      <w:r w:rsidRPr="00511F2D">
        <w:rPr>
          <w:rFonts w:ascii="宋体" w:hAnsi="宋体"/>
          <w:sz w:val="30"/>
          <w:szCs w:val="30"/>
        </w:rPr>
        <w:t>100</w:t>
      </w:r>
      <w:r w:rsidRPr="00511F2D">
        <w:rPr>
          <w:rFonts w:ascii="宋体" w:hAnsi="宋体" w:hint="eastAsia"/>
          <w:sz w:val="30"/>
          <w:szCs w:val="30"/>
        </w:rPr>
        <w:t>分，实行加减分制。考评结果在</w:t>
      </w:r>
      <w:r w:rsidRPr="00511F2D">
        <w:rPr>
          <w:rFonts w:ascii="宋体" w:hAnsi="宋体"/>
          <w:sz w:val="30"/>
          <w:szCs w:val="30"/>
        </w:rPr>
        <w:t>80</w:t>
      </w:r>
      <w:r w:rsidRPr="00511F2D">
        <w:rPr>
          <w:rFonts w:ascii="宋体" w:hAnsi="宋体" w:hint="eastAsia"/>
          <w:sz w:val="30"/>
          <w:szCs w:val="30"/>
        </w:rPr>
        <w:t>分（含</w:t>
      </w:r>
      <w:r w:rsidRPr="00511F2D">
        <w:rPr>
          <w:rFonts w:ascii="宋体" w:hAnsi="宋体"/>
          <w:sz w:val="30"/>
          <w:szCs w:val="30"/>
        </w:rPr>
        <w:t>8</w:t>
      </w:r>
      <w:r w:rsidRPr="00511F2D">
        <w:rPr>
          <w:rFonts w:ascii="宋体"/>
          <w:sz w:val="30"/>
          <w:szCs w:val="30"/>
        </w:rPr>
        <w:t>0</w:t>
      </w:r>
      <w:r w:rsidRPr="00511F2D">
        <w:rPr>
          <w:rFonts w:ascii="宋体" w:hAnsi="宋体" w:hint="eastAsia"/>
          <w:sz w:val="30"/>
          <w:szCs w:val="30"/>
        </w:rPr>
        <w:t>分）以上的</w:t>
      </w:r>
      <w:r>
        <w:rPr>
          <w:rFonts w:ascii="宋体" w:hAnsi="宋体" w:hint="eastAsia"/>
          <w:sz w:val="30"/>
          <w:szCs w:val="30"/>
        </w:rPr>
        <w:t>方有资格参与</w:t>
      </w:r>
      <w:r w:rsidRPr="00511F2D">
        <w:rPr>
          <w:rFonts w:ascii="宋体" w:hAnsi="宋体" w:hint="eastAsia"/>
          <w:sz w:val="30"/>
          <w:szCs w:val="30"/>
        </w:rPr>
        <w:t>诚信招标代理机构</w:t>
      </w:r>
      <w:r>
        <w:rPr>
          <w:rFonts w:ascii="宋体" w:hAnsi="宋体" w:hint="eastAsia"/>
          <w:sz w:val="30"/>
          <w:szCs w:val="30"/>
        </w:rPr>
        <w:t>的评选。</w:t>
      </w:r>
    </w:p>
    <w:p w:rsidR="00EE4481" w:rsidRPr="00B15BC1" w:rsidRDefault="00EE4481" w:rsidP="003F6A58">
      <w:pPr>
        <w:spacing w:afterLines="150"/>
        <w:rPr>
          <w:rFonts w:ascii="宋体"/>
          <w:sz w:val="30"/>
          <w:szCs w:val="30"/>
        </w:rPr>
      </w:pPr>
      <w:r w:rsidRPr="00B15BC1">
        <w:rPr>
          <w:rFonts w:ascii="宋体" w:hAnsi="宋体" w:hint="eastAsia"/>
          <w:sz w:val="30"/>
          <w:szCs w:val="30"/>
        </w:rPr>
        <w:t>企业名称（盖章）</w:t>
      </w:r>
      <w:r w:rsidRPr="00B15BC1">
        <w:rPr>
          <w:rFonts w:ascii="宋体" w:hAnsi="宋体"/>
          <w:sz w:val="30"/>
          <w:szCs w:val="30"/>
        </w:rPr>
        <w:t>:</w:t>
      </w:r>
    </w:p>
    <w:p w:rsidR="00EE4481" w:rsidRPr="00677B7F" w:rsidRDefault="00EE4481" w:rsidP="003F6A58">
      <w:pPr>
        <w:spacing w:beforeLines="100"/>
        <w:rPr>
          <w:rFonts w:ascii="宋体"/>
          <w:b/>
          <w:sz w:val="28"/>
          <w:szCs w:val="28"/>
        </w:rPr>
      </w:pPr>
      <w:r w:rsidRPr="00B15BC1">
        <w:rPr>
          <w:rFonts w:ascii="宋体" w:hAnsi="宋体" w:hint="eastAsia"/>
          <w:b/>
          <w:sz w:val="28"/>
          <w:szCs w:val="28"/>
        </w:rPr>
        <w:t>一、出现下列行为之一的直接取消评定资格</w:t>
      </w:r>
    </w:p>
    <w:tbl>
      <w:tblPr>
        <w:tblW w:w="8960"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395"/>
        <w:gridCol w:w="1275"/>
        <w:gridCol w:w="1276"/>
        <w:gridCol w:w="1276"/>
      </w:tblGrid>
      <w:tr w:rsidR="00EE4481" w:rsidRPr="00BC6918" w:rsidTr="00BC6918">
        <w:trPr>
          <w:trHeight w:val="449"/>
          <w:jc w:val="center"/>
        </w:trPr>
        <w:tc>
          <w:tcPr>
            <w:tcW w:w="738"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序号</w:t>
            </w:r>
          </w:p>
        </w:tc>
        <w:tc>
          <w:tcPr>
            <w:tcW w:w="4395"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评价内容</w:t>
            </w:r>
          </w:p>
        </w:tc>
        <w:tc>
          <w:tcPr>
            <w:tcW w:w="1275" w:type="dxa"/>
            <w:vAlign w:val="center"/>
          </w:tcPr>
          <w:p w:rsidR="00EE4481" w:rsidRPr="00BC6918" w:rsidRDefault="00EE4481" w:rsidP="00BC6918">
            <w:pPr>
              <w:jc w:val="center"/>
              <w:rPr>
                <w:rFonts w:ascii="宋体"/>
                <w:b/>
                <w:sz w:val="24"/>
              </w:rPr>
            </w:pPr>
            <w:r w:rsidRPr="00BC6918">
              <w:rPr>
                <w:rFonts w:ascii="宋体" w:hAnsi="宋体" w:hint="eastAsia"/>
                <w:b/>
                <w:sz w:val="24"/>
              </w:rPr>
              <w:t>自评意见</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初审意见</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复审意见</w:t>
            </w: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评定年度内无代理业务的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2</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代理过与所代理招标工程的招投标人有隶属关系、合作经营关系以及其他利益关系的项目</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3</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从事同一工程的招标代理和投标咨询活动的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4</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超越资格许可范围承担工程招标代理业务的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5</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明知委托事项违法而进行代理的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6</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采取行贿、提供回扣或者给予其他不正当利益等手段承接工程招标代理业务的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7</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未经招标人书面同意，转让工程招标代理业务的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8</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泄露应当保密的与招标投标活动有关的情况和资料的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9</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与招标人或者投标人串通，损害国家利益、社会公共利益和他人合法权益的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10</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对有关行政监督部门依法责令改正的决定拒不执行或者以弄虚作假方式隐瞒真相的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11</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擅自修改经招标人同意并加盖了招标人公章的工程招标代理成果文件的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12</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涂改、倒卖、出租、出借或者以其他形式非法转让工程招标代理资格证书的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13</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发生其他严重违法行为，被建设行政主管部门行政处罚的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sz w:val="24"/>
                <w:szCs w:val="28"/>
              </w:rPr>
            </w:pPr>
            <w:r>
              <w:rPr>
                <w:rFonts w:ascii="宋体" w:hAnsi="宋体"/>
                <w:sz w:val="24"/>
                <w:szCs w:val="28"/>
              </w:rPr>
              <w:lastRenderedPageBreak/>
              <w:t>14</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中级职称以上专职代理人员数量达不到资质标准要求的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sz w:val="24"/>
                <w:szCs w:val="28"/>
              </w:rPr>
            </w:pPr>
            <w:r>
              <w:rPr>
                <w:rFonts w:ascii="宋体" w:hAnsi="宋体"/>
                <w:sz w:val="24"/>
                <w:szCs w:val="28"/>
              </w:rPr>
              <w:t>15</w:t>
            </w:r>
          </w:p>
        </w:tc>
        <w:tc>
          <w:tcPr>
            <w:tcW w:w="4395" w:type="dxa"/>
            <w:vAlign w:val="center"/>
          </w:tcPr>
          <w:p w:rsidR="00EE4481" w:rsidRPr="00BC6918" w:rsidRDefault="00EE4481" w:rsidP="00B15BC1">
            <w:pPr>
              <w:rPr>
                <w:rFonts w:ascii="宋体"/>
                <w:sz w:val="24"/>
                <w:szCs w:val="28"/>
              </w:rPr>
            </w:pPr>
            <w:r w:rsidRPr="00BC6918">
              <w:rPr>
                <w:rFonts w:ascii="宋体" w:hAnsi="宋体" w:hint="eastAsia"/>
                <w:sz w:val="24"/>
                <w:szCs w:val="28"/>
              </w:rPr>
              <w:t>注册造价师等注册执业人员数量达不到资质标准要求的</w:t>
            </w:r>
          </w:p>
        </w:tc>
        <w:tc>
          <w:tcPr>
            <w:tcW w:w="1275"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c>
          <w:tcPr>
            <w:tcW w:w="1276" w:type="dxa"/>
          </w:tcPr>
          <w:p w:rsidR="00EE4481" w:rsidRPr="00BC6918" w:rsidRDefault="00EE4481" w:rsidP="00E63561">
            <w:pPr>
              <w:rPr>
                <w:rFonts w:ascii="宋体"/>
                <w:b/>
                <w:sz w:val="36"/>
                <w:szCs w:val="36"/>
              </w:rPr>
            </w:pPr>
          </w:p>
        </w:tc>
      </w:tr>
    </w:tbl>
    <w:p w:rsidR="00EE4481" w:rsidRPr="00B15BC1" w:rsidRDefault="00EE4481" w:rsidP="003F6A58">
      <w:pPr>
        <w:spacing w:beforeLines="100"/>
        <w:rPr>
          <w:rFonts w:ascii="宋体"/>
          <w:b/>
          <w:sz w:val="28"/>
          <w:szCs w:val="28"/>
        </w:rPr>
      </w:pPr>
      <w:r w:rsidRPr="00B15BC1">
        <w:rPr>
          <w:rFonts w:ascii="宋体" w:hAnsi="宋体" w:hint="eastAsia"/>
          <w:b/>
          <w:sz w:val="28"/>
          <w:szCs w:val="28"/>
        </w:rPr>
        <w:t>二、下列行为每发生一次扣</w:t>
      </w:r>
      <w:r w:rsidRPr="00B15BC1">
        <w:rPr>
          <w:rFonts w:ascii="宋体" w:hAnsi="宋体"/>
          <w:b/>
          <w:sz w:val="28"/>
          <w:szCs w:val="28"/>
        </w:rPr>
        <w:t>15</w:t>
      </w:r>
      <w:r w:rsidRPr="00B15BC1">
        <w:rPr>
          <w:rFonts w:ascii="宋体" w:hAnsi="宋体" w:hint="eastAsia"/>
          <w:b/>
          <w:sz w:val="28"/>
          <w:szCs w:val="28"/>
        </w:rPr>
        <w:t>分</w:t>
      </w:r>
    </w:p>
    <w:tbl>
      <w:tblPr>
        <w:tblW w:w="8818"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253"/>
        <w:gridCol w:w="1276"/>
        <w:gridCol w:w="1275"/>
        <w:gridCol w:w="1276"/>
      </w:tblGrid>
      <w:tr w:rsidR="00EE4481" w:rsidRPr="00BC6918" w:rsidTr="00BC6918">
        <w:trPr>
          <w:trHeight w:val="496"/>
          <w:jc w:val="center"/>
        </w:trPr>
        <w:tc>
          <w:tcPr>
            <w:tcW w:w="738"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序号</w:t>
            </w:r>
          </w:p>
        </w:tc>
        <w:tc>
          <w:tcPr>
            <w:tcW w:w="4253"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评价内容</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自评意见</w:t>
            </w:r>
          </w:p>
        </w:tc>
        <w:tc>
          <w:tcPr>
            <w:tcW w:w="1275" w:type="dxa"/>
            <w:vAlign w:val="center"/>
          </w:tcPr>
          <w:p w:rsidR="00EE4481" w:rsidRPr="00BC6918" w:rsidRDefault="00EE4481" w:rsidP="00BC6918">
            <w:pPr>
              <w:jc w:val="center"/>
              <w:rPr>
                <w:rFonts w:ascii="宋体"/>
                <w:b/>
                <w:sz w:val="24"/>
              </w:rPr>
            </w:pPr>
            <w:r w:rsidRPr="00BC6918">
              <w:rPr>
                <w:rFonts w:ascii="宋体" w:hAnsi="宋体" w:hint="eastAsia"/>
                <w:b/>
                <w:sz w:val="24"/>
              </w:rPr>
              <w:t>初审意见</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复审意见</w:t>
            </w: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w:t>
            </w:r>
          </w:p>
        </w:tc>
        <w:tc>
          <w:tcPr>
            <w:tcW w:w="4253" w:type="dxa"/>
            <w:vAlign w:val="center"/>
          </w:tcPr>
          <w:p w:rsidR="00EE4481" w:rsidRPr="00BC6918" w:rsidRDefault="00EE4481" w:rsidP="007F3248">
            <w:pPr>
              <w:rPr>
                <w:rFonts w:ascii="宋体"/>
                <w:sz w:val="24"/>
                <w:szCs w:val="28"/>
              </w:rPr>
            </w:pPr>
            <w:r w:rsidRPr="00BC6918">
              <w:rPr>
                <w:rFonts w:ascii="宋体" w:hAnsi="宋体" w:hint="eastAsia"/>
                <w:sz w:val="24"/>
                <w:szCs w:val="28"/>
              </w:rPr>
              <w:t>未按规定签订招标代理合同的</w:t>
            </w:r>
          </w:p>
        </w:tc>
        <w:tc>
          <w:tcPr>
            <w:tcW w:w="1276" w:type="dxa"/>
          </w:tcPr>
          <w:p w:rsidR="00EE4481" w:rsidRPr="00BC6918" w:rsidRDefault="00EE4481" w:rsidP="00940D9B">
            <w:pPr>
              <w:rPr>
                <w:rFonts w:ascii="宋体"/>
                <w:b/>
                <w:sz w:val="36"/>
                <w:szCs w:val="36"/>
              </w:rPr>
            </w:pPr>
          </w:p>
        </w:tc>
        <w:tc>
          <w:tcPr>
            <w:tcW w:w="1275"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r>
      <w:tr w:rsidR="00EE4481" w:rsidRPr="00BC6918" w:rsidTr="003F6A58">
        <w:trPr>
          <w:trHeight w:val="746"/>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2</w:t>
            </w:r>
          </w:p>
        </w:tc>
        <w:tc>
          <w:tcPr>
            <w:tcW w:w="4253" w:type="dxa"/>
            <w:vAlign w:val="center"/>
          </w:tcPr>
          <w:p w:rsidR="00EE4481" w:rsidRPr="00BC6918" w:rsidRDefault="00EE4481" w:rsidP="00077306">
            <w:pPr>
              <w:rPr>
                <w:rFonts w:ascii="宋体"/>
                <w:sz w:val="24"/>
                <w:szCs w:val="28"/>
              </w:rPr>
            </w:pPr>
            <w:r w:rsidRPr="00BC6918">
              <w:rPr>
                <w:rFonts w:ascii="宋体" w:hAnsi="宋体" w:hint="eastAsia"/>
                <w:sz w:val="24"/>
                <w:szCs w:val="28"/>
              </w:rPr>
              <w:t>依法公开招标工程，未按规定在法定招标投标交易场所进行招标的</w:t>
            </w:r>
          </w:p>
        </w:tc>
        <w:tc>
          <w:tcPr>
            <w:tcW w:w="1276" w:type="dxa"/>
          </w:tcPr>
          <w:p w:rsidR="00EE4481" w:rsidRPr="00BC6918" w:rsidRDefault="00EE4481" w:rsidP="00940D9B">
            <w:pPr>
              <w:rPr>
                <w:rFonts w:ascii="宋体"/>
                <w:b/>
                <w:sz w:val="36"/>
                <w:szCs w:val="36"/>
              </w:rPr>
            </w:pPr>
          </w:p>
        </w:tc>
        <w:tc>
          <w:tcPr>
            <w:tcW w:w="1275"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3</w:t>
            </w:r>
          </w:p>
        </w:tc>
        <w:tc>
          <w:tcPr>
            <w:tcW w:w="4253" w:type="dxa"/>
            <w:vAlign w:val="center"/>
          </w:tcPr>
          <w:p w:rsidR="00EE4481" w:rsidRPr="00BC6918" w:rsidRDefault="00EE4481" w:rsidP="00295F82">
            <w:pPr>
              <w:rPr>
                <w:rFonts w:ascii="宋体"/>
                <w:sz w:val="24"/>
                <w:szCs w:val="28"/>
              </w:rPr>
            </w:pPr>
            <w:r w:rsidRPr="00BC6918">
              <w:rPr>
                <w:rFonts w:ascii="宋体" w:hAnsi="宋体" w:hint="eastAsia"/>
                <w:sz w:val="24"/>
                <w:szCs w:val="28"/>
              </w:rPr>
              <w:t>行政主管部门对招标代理机构检查、复审或日常动态核查工作中</w:t>
            </w:r>
            <w:r w:rsidRPr="00BC6918">
              <w:rPr>
                <w:rFonts w:ascii="宋体"/>
                <w:sz w:val="24"/>
                <w:szCs w:val="28"/>
              </w:rPr>
              <w:t>,</w:t>
            </w:r>
            <w:r w:rsidRPr="00BC6918">
              <w:rPr>
                <w:rFonts w:ascii="宋体" w:hAnsi="宋体" w:hint="eastAsia"/>
                <w:sz w:val="24"/>
                <w:szCs w:val="28"/>
              </w:rPr>
              <w:t>出现限期整改、通报批评或其他处罚</w:t>
            </w:r>
          </w:p>
        </w:tc>
        <w:tc>
          <w:tcPr>
            <w:tcW w:w="1276" w:type="dxa"/>
          </w:tcPr>
          <w:p w:rsidR="00EE4481" w:rsidRPr="00BC6918" w:rsidRDefault="00EE4481" w:rsidP="00940D9B">
            <w:pPr>
              <w:rPr>
                <w:rFonts w:ascii="宋体"/>
                <w:b/>
                <w:sz w:val="36"/>
                <w:szCs w:val="36"/>
              </w:rPr>
            </w:pPr>
          </w:p>
        </w:tc>
        <w:tc>
          <w:tcPr>
            <w:tcW w:w="1275"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4</w:t>
            </w:r>
          </w:p>
        </w:tc>
        <w:tc>
          <w:tcPr>
            <w:tcW w:w="4253" w:type="dxa"/>
            <w:vAlign w:val="center"/>
          </w:tcPr>
          <w:p w:rsidR="00EE4481" w:rsidRPr="00BC6918" w:rsidRDefault="00EE4481" w:rsidP="00295F82">
            <w:pPr>
              <w:rPr>
                <w:rFonts w:ascii="宋体"/>
                <w:sz w:val="24"/>
                <w:szCs w:val="28"/>
              </w:rPr>
            </w:pPr>
            <w:r w:rsidRPr="00BC6918">
              <w:rPr>
                <w:rFonts w:ascii="宋体" w:hAnsi="宋体" w:hint="eastAsia"/>
                <w:sz w:val="24"/>
                <w:szCs w:val="28"/>
              </w:rPr>
              <w:t>资格预审、招标文件（含工程量清单、招标控制价）、招投标情况报告等相关文件未经专职人员审核签字即对外提交的</w:t>
            </w:r>
          </w:p>
        </w:tc>
        <w:tc>
          <w:tcPr>
            <w:tcW w:w="1276" w:type="dxa"/>
          </w:tcPr>
          <w:p w:rsidR="00EE4481" w:rsidRPr="00BC6918" w:rsidRDefault="00EE4481" w:rsidP="00940D9B">
            <w:pPr>
              <w:rPr>
                <w:rFonts w:ascii="宋体"/>
                <w:b/>
                <w:sz w:val="36"/>
                <w:szCs w:val="36"/>
              </w:rPr>
            </w:pPr>
          </w:p>
        </w:tc>
        <w:tc>
          <w:tcPr>
            <w:tcW w:w="1275"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r>
      <w:tr w:rsidR="00EE4481" w:rsidRPr="00BC6918" w:rsidTr="0033089E">
        <w:trPr>
          <w:trHeight w:val="1327"/>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5</w:t>
            </w:r>
          </w:p>
        </w:tc>
        <w:tc>
          <w:tcPr>
            <w:tcW w:w="4253" w:type="dxa"/>
            <w:vAlign w:val="center"/>
          </w:tcPr>
          <w:p w:rsidR="00EE4481" w:rsidRPr="00BC6918" w:rsidRDefault="00EE4481" w:rsidP="00295F82">
            <w:pPr>
              <w:rPr>
                <w:rFonts w:ascii="宋体"/>
                <w:sz w:val="24"/>
                <w:szCs w:val="28"/>
              </w:rPr>
            </w:pPr>
            <w:r w:rsidRPr="00BC6918">
              <w:rPr>
                <w:rFonts w:ascii="宋体" w:hAnsi="宋体" w:hint="eastAsia"/>
                <w:sz w:val="24"/>
                <w:szCs w:val="28"/>
              </w:rPr>
              <w:t>代替招标人收取投标保证金时，不按规定收取保证金或在发出中标通知书后不按招标文件规定的时间无正当理由未返还未中标单位投标保证金的</w:t>
            </w:r>
          </w:p>
        </w:tc>
        <w:tc>
          <w:tcPr>
            <w:tcW w:w="1276" w:type="dxa"/>
          </w:tcPr>
          <w:p w:rsidR="00EE4481" w:rsidRPr="00BC6918" w:rsidRDefault="00EE4481" w:rsidP="00940D9B">
            <w:pPr>
              <w:rPr>
                <w:rFonts w:ascii="宋体"/>
                <w:b/>
                <w:sz w:val="36"/>
                <w:szCs w:val="36"/>
              </w:rPr>
            </w:pPr>
          </w:p>
        </w:tc>
        <w:tc>
          <w:tcPr>
            <w:tcW w:w="1275"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r>
      <w:tr w:rsidR="00EE4481" w:rsidRPr="00BC6918" w:rsidTr="0033089E">
        <w:trPr>
          <w:trHeight w:val="708"/>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6</w:t>
            </w:r>
          </w:p>
        </w:tc>
        <w:tc>
          <w:tcPr>
            <w:tcW w:w="4253" w:type="dxa"/>
            <w:vAlign w:val="center"/>
          </w:tcPr>
          <w:p w:rsidR="00EE4481" w:rsidRPr="00BC6918" w:rsidRDefault="00EE4481" w:rsidP="00295F82">
            <w:pPr>
              <w:rPr>
                <w:rFonts w:ascii="宋体"/>
                <w:sz w:val="24"/>
                <w:szCs w:val="28"/>
              </w:rPr>
            </w:pPr>
            <w:r w:rsidRPr="00BC6918">
              <w:rPr>
                <w:rFonts w:ascii="宋体" w:hAnsi="宋体" w:hint="eastAsia"/>
                <w:sz w:val="24"/>
                <w:szCs w:val="28"/>
              </w:rPr>
              <w:t>因工作失误给招标人、投标人造成较大损失的</w:t>
            </w:r>
          </w:p>
        </w:tc>
        <w:tc>
          <w:tcPr>
            <w:tcW w:w="1276" w:type="dxa"/>
          </w:tcPr>
          <w:p w:rsidR="00EE4481" w:rsidRPr="00BC6918" w:rsidRDefault="00EE4481" w:rsidP="00940D9B">
            <w:pPr>
              <w:rPr>
                <w:rFonts w:ascii="宋体"/>
                <w:b/>
                <w:sz w:val="36"/>
                <w:szCs w:val="36"/>
              </w:rPr>
            </w:pPr>
          </w:p>
        </w:tc>
        <w:tc>
          <w:tcPr>
            <w:tcW w:w="1275"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7</w:t>
            </w:r>
          </w:p>
        </w:tc>
        <w:tc>
          <w:tcPr>
            <w:tcW w:w="4253" w:type="dxa"/>
            <w:vAlign w:val="center"/>
          </w:tcPr>
          <w:p w:rsidR="00EE4481" w:rsidRPr="00BC6918" w:rsidRDefault="00EE4481" w:rsidP="00295F82">
            <w:pPr>
              <w:rPr>
                <w:rFonts w:ascii="宋体" w:hAnsi="宋体"/>
                <w:sz w:val="24"/>
                <w:szCs w:val="28"/>
              </w:rPr>
            </w:pPr>
            <w:r w:rsidRPr="00BC6918">
              <w:rPr>
                <w:rFonts w:ascii="宋体" w:hAnsi="宋体" w:hint="eastAsia"/>
                <w:sz w:val="24"/>
                <w:szCs w:val="28"/>
              </w:rPr>
              <w:t>除不可抗力和对方违约，以及经双方当事人协商变更解除外，合同履约率未达到</w:t>
            </w:r>
            <w:r w:rsidRPr="00BC6918">
              <w:rPr>
                <w:rFonts w:ascii="宋体" w:hAnsi="宋体"/>
                <w:sz w:val="24"/>
                <w:szCs w:val="28"/>
              </w:rPr>
              <w:t>100%</w:t>
            </w:r>
          </w:p>
        </w:tc>
        <w:tc>
          <w:tcPr>
            <w:tcW w:w="1276" w:type="dxa"/>
          </w:tcPr>
          <w:p w:rsidR="00EE4481" w:rsidRPr="00BC6918" w:rsidRDefault="00EE4481" w:rsidP="00940D9B">
            <w:pPr>
              <w:rPr>
                <w:rFonts w:ascii="宋体"/>
                <w:b/>
                <w:sz w:val="36"/>
                <w:szCs w:val="36"/>
              </w:rPr>
            </w:pPr>
          </w:p>
        </w:tc>
        <w:tc>
          <w:tcPr>
            <w:tcW w:w="1275"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sz w:val="24"/>
                <w:szCs w:val="28"/>
              </w:rPr>
            </w:pPr>
            <w:r>
              <w:rPr>
                <w:rFonts w:ascii="宋体" w:hAnsi="宋体"/>
                <w:sz w:val="24"/>
                <w:szCs w:val="28"/>
              </w:rPr>
              <w:t>8</w:t>
            </w:r>
          </w:p>
        </w:tc>
        <w:tc>
          <w:tcPr>
            <w:tcW w:w="4253" w:type="dxa"/>
            <w:vAlign w:val="center"/>
          </w:tcPr>
          <w:p w:rsidR="00EE4481" w:rsidRPr="00BC6918" w:rsidRDefault="00EE4481" w:rsidP="00295F82">
            <w:pPr>
              <w:rPr>
                <w:rFonts w:ascii="宋体"/>
                <w:sz w:val="24"/>
                <w:szCs w:val="28"/>
              </w:rPr>
            </w:pPr>
            <w:r w:rsidRPr="00BC6918">
              <w:rPr>
                <w:rFonts w:ascii="宋体" w:hAnsi="宋体" w:hint="eastAsia"/>
                <w:sz w:val="24"/>
                <w:szCs w:val="28"/>
              </w:rPr>
              <w:t>未依法履行纳税义务</w:t>
            </w:r>
          </w:p>
        </w:tc>
        <w:tc>
          <w:tcPr>
            <w:tcW w:w="1276" w:type="dxa"/>
          </w:tcPr>
          <w:p w:rsidR="00EE4481" w:rsidRPr="00BC6918" w:rsidRDefault="00EE4481" w:rsidP="00940D9B">
            <w:pPr>
              <w:rPr>
                <w:rFonts w:ascii="宋体"/>
                <w:b/>
                <w:sz w:val="36"/>
                <w:szCs w:val="36"/>
              </w:rPr>
            </w:pPr>
          </w:p>
        </w:tc>
        <w:tc>
          <w:tcPr>
            <w:tcW w:w="1275"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r>
    </w:tbl>
    <w:p w:rsidR="00EE4481" w:rsidRPr="00677B7F" w:rsidRDefault="00EE4481" w:rsidP="003F6A58">
      <w:pPr>
        <w:spacing w:beforeLines="100"/>
        <w:rPr>
          <w:rFonts w:ascii="宋体"/>
          <w:b/>
          <w:sz w:val="28"/>
          <w:szCs w:val="28"/>
        </w:rPr>
      </w:pPr>
      <w:r w:rsidRPr="00B15BC1">
        <w:rPr>
          <w:rFonts w:ascii="宋体" w:hAnsi="宋体" w:hint="eastAsia"/>
          <w:b/>
          <w:sz w:val="28"/>
          <w:szCs w:val="28"/>
        </w:rPr>
        <w:t>三、下列行为每发生一次扣</w:t>
      </w:r>
      <w:r w:rsidRPr="00B15BC1">
        <w:rPr>
          <w:rFonts w:ascii="宋体" w:hAnsi="宋体"/>
          <w:b/>
          <w:sz w:val="28"/>
          <w:szCs w:val="28"/>
        </w:rPr>
        <w:t>10</w:t>
      </w:r>
      <w:r w:rsidRPr="00B15BC1">
        <w:rPr>
          <w:rFonts w:ascii="宋体" w:hAnsi="宋体" w:hint="eastAsia"/>
          <w:b/>
          <w:sz w:val="28"/>
          <w:szCs w:val="28"/>
        </w:rPr>
        <w:t>分</w:t>
      </w:r>
    </w:p>
    <w:tbl>
      <w:tblPr>
        <w:tblW w:w="864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111"/>
        <w:gridCol w:w="1276"/>
        <w:gridCol w:w="1276"/>
        <w:gridCol w:w="1246"/>
      </w:tblGrid>
      <w:tr w:rsidR="00EE4481" w:rsidRPr="00BC6918" w:rsidTr="00BC6918">
        <w:trPr>
          <w:trHeight w:val="439"/>
          <w:jc w:val="center"/>
        </w:trPr>
        <w:tc>
          <w:tcPr>
            <w:tcW w:w="738"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序号</w:t>
            </w:r>
          </w:p>
        </w:tc>
        <w:tc>
          <w:tcPr>
            <w:tcW w:w="4111"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评价内容</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自评意见</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初审意见</w:t>
            </w:r>
          </w:p>
        </w:tc>
        <w:tc>
          <w:tcPr>
            <w:tcW w:w="1246" w:type="dxa"/>
            <w:vAlign w:val="center"/>
          </w:tcPr>
          <w:p w:rsidR="00EE4481" w:rsidRPr="00BC6918" w:rsidRDefault="00EE4481" w:rsidP="00BC6918">
            <w:pPr>
              <w:jc w:val="center"/>
              <w:rPr>
                <w:rFonts w:ascii="宋体"/>
                <w:b/>
                <w:sz w:val="24"/>
              </w:rPr>
            </w:pPr>
            <w:r w:rsidRPr="00BC6918">
              <w:rPr>
                <w:rFonts w:ascii="宋体" w:hAnsi="宋体" w:hint="eastAsia"/>
                <w:b/>
                <w:sz w:val="24"/>
              </w:rPr>
              <w:t>复审意见</w:t>
            </w: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w:t>
            </w:r>
          </w:p>
        </w:tc>
        <w:tc>
          <w:tcPr>
            <w:tcW w:w="4111" w:type="dxa"/>
            <w:vAlign w:val="center"/>
          </w:tcPr>
          <w:p w:rsidR="00EE4481" w:rsidRPr="00BC6918" w:rsidRDefault="00EE4481" w:rsidP="00B15BC1">
            <w:pPr>
              <w:rPr>
                <w:rFonts w:ascii="宋体"/>
                <w:sz w:val="24"/>
                <w:szCs w:val="28"/>
              </w:rPr>
            </w:pPr>
            <w:r w:rsidRPr="00BC6918">
              <w:rPr>
                <w:rFonts w:ascii="宋体" w:hAnsi="宋体" w:hint="eastAsia"/>
                <w:sz w:val="24"/>
                <w:szCs w:val="28"/>
              </w:rPr>
              <w:t>尚未制定适合本行业和本企业特点的、完善的信用管理制度，并抓好落实的</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2</w:t>
            </w:r>
          </w:p>
        </w:tc>
        <w:tc>
          <w:tcPr>
            <w:tcW w:w="4111" w:type="dxa"/>
            <w:vAlign w:val="center"/>
          </w:tcPr>
          <w:p w:rsidR="00EE4481" w:rsidRPr="00BC6918" w:rsidRDefault="00EE4481" w:rsidP="00B15BC1">
            <w:pPr>
              <w:rPr>
                <w:rFonts w:ascii="宋体"/>
                <w:sz w:val="24"/>
                <w:szCs w:val="28"/>
              </w:rPr>
            </w:pPr>
            <w:r w:rsidRPr="00BC6918">
              <w:rPr>
                <w:rFonts w:ascii="宋体" w:hAnsi="宋体" w:hint="eastAsia"/>
                <w:sz w:val="24"/>
                <w:szCs w:val="28"/>
              </w:rPr>
              <w:t>企业基本情况发生变化，越级申报或不及时按规定办理资格证书变更的</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3</w:t>
            </w:r>
          </w:p>
        </w:tc>
        <w:tc>
          <w:tcPr>
            <w:tcW w:w="4111" w:type="dxa"/>
            <w:vAlign w:val="center"/>
          </w:tcPr>
          <w:p w:rsidR="00EE4481" w:rsidRPr="00BC6918" w:rsidRDefault="00EE4481" w:rsidP="002E4BEB">
            <w:pPr>
              <w:rPr>
                <w:rFonts w:ascii="宋体"/>
                <w:sz w:val="24"/>
                <w:szCs w:val="28"/>
              </w:rPr>
            </w:pPr>
            <w:r w:rsidRPr="00BC6918">
              <w:rPr>
                <w:rFonts w:ascii="宋体" w:hAnsi="宋体" w:hint="eastAsia"/>
                <w:sz w:val="24"/>
                <w:szCs w:val="28"/>
              </w:rPr>
              <w:t>从业人员情况与资格申报时情况不一致，且未到有关行政主管部门申请办理变更的</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lastRenderedPageBreak/>
              <w:t>4</w:t>
            </w:r>
          </w:p>
        </w:tc>
        <w:tc>
          <w:tcPr>
            <w:tcW w:w="4111" w:type="dxa"/>
            <w:vAlign w:val="center"/>
          </w:tcPr>
          <w:p w:rsidR="00EE4481" w:rsidRPr="00BC6918" w:rsidRDefault="00EE4481" w:rsidP="00B15BC1">
            <w:pPr>
              <w:rPr>
                <w:rFonts w:ascii="宋体"/>
                <w:sz w:val="24"/>
                <w:szCs w:val="28"/>
              </w:rPr>
            </w:pPr>
            <w:r w:rsidRPr="00BC6918">
              <w:rPr>
                <w:rFonts w:ascii="宋体" w:hAnsi="宋体" w:hint="eastAsia"/>
                <w:sz w:val="24"/>
                <w:szCs w:val="28"/>
              </w:rPr>
              <w:t>法定代表人或技术负责人在建筑市场从业过程中有不良行为记录的</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5</w:t>
            </w:r>
          </w:p>
        </w:tc>
        <w:tc>
          <w:tcPr>
            <w:tcW w:w="4111" w:type="dxa"/>
            <w:vAlign w:val="center"/>
          </w:tcPr>
          <w:p w:rsidR="00EE4481" w:rsidRPr="00BC6918" w:rsidRDefault="00EE4481" w:rsidP="00295F82">
            <w:pPr>
              <w:rPr>
                <w:rFonts w:ascii="宋体"/>
                <w:sz w:val="24"/>
                <w:szCs w:val="28"/>
              </w:rPr>
            </w:pPr>
            <w:r w:rsidRPr="00BC6918">
              <w:rPr>
                <w:rFonts w:ascii="宋体" w:hAnsi="宋体" w:hint="eastAsia"/>
                <w:sz w:val="24"/>
                <w:szCs w:val="28"/>
              </w:rPr>
              <w:t>代理合同委托内容及代理收费不符合有关规定</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6</w:t>
            </w:r>
          </w:p>
        </w:tc>
        <w:tc>
          <w:tcPr>
            <w:tcW w:w="4111" w:type="dxa"/>
            <w:vAlign w:val="center"/>
          </w:tcPr>
          <w:p w:rsidR="00EE4481" w:rsidRPr="00BC6918" w:rsidRDefault="00EE4481" w:rsidP="00295F82">
            <w:pPr>
              <w:rPr>
                <w:rFonts w:ascii="宋体"/>
                <w:sz w:val="24"/>
                <w:szCs w:val="28"/>
              </w:rPr>
            </w:pPr>
            <w:r w:rsidRPr="00BC6918">
              <w:rPr>
                <w:rFonts w:ascii="宋体" w:hAnsi="宋体" w:hint="eastAsia"/>
                <w:sz w:val="24"/>
                <w:szCs w:val="28"/>
              </w:rPr>
              <w:t>承接代理业务时项目班子配备不符合规定的</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7</w:t>
            </w:r>
          </w:p>
        </w:tc>
        <w:tc>
          <w:tcPr>
            <w:tcW w:w="4111" w:type="dxa"/>
            <w:vAlign w:val="center"/>
          </w:tcPr>
          <w:p w:rsidR="00EE4481" w:rsidRPr="00BC6918" w:rsidRDefault="00EE4481" w:rsidP="00295F82">
            <w:pPr>
              <w:rPr>
                <w:rFonts w:ascii="宋体"/>
                <w:sz w:val="24"/>
                <w:szCs w:val="28"/>
              </w:rPr>
            </w:pPr>
            <w:r w:rsidRPr="00BC6918">
              <w:rPr>
                <w:rFonts w:ascii="宋体" w:hAnsi="宋体" w:hint="eastAsia"/>
                <w:sz w:val="24"/>
                <w:szCs w:val="28"/>
              </w:rPr>
              <w:t>未按规定编写资格预审、招标文件（含本单位编制的工程量清单、招标控制价）、招投标情况报告等相关文件，且内容存在较多问题的</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8</w:t>
            </w:r>
          </w:p>
        </w:tc>
        <w:tc>
          <w:tcPr>
            <w:tcW w:w="4111" w:type="dxa"/>
            <w:vAlign w:val="center"/>
          </w:tcPr>
          <w:p w:rsidR="00EE4481" w:rsidRPr="00BC6918" w:rsidRDefault="00EE4481" w:rsidP="00295F82">
            <w:pPr>
              <w:rPr>
                <w:rFonts w:ascii="宋体"/>
                <w:sz w:val="24"/>
                <w:szCs w:val="28"/>
              </w:rPr>
            </w:pPr>
            <w:r w:rsidRPr="00BC6918">
              <w:rPr>
                <w:rFonts w:ascii="宋体" w:hAnsi="宋体" w:hint="eastAsia"/>
                <w:sz w:val="24"/>
                <w:szCs w:val="28"/>
              </w:rPr>
              <w:t>向投标人收取不合理费用或收取费用不开具发票</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9</w:t>
            </w:r>
          </w:p>
        </w:tc>
        <w:tc>
          <w:tcPr>
            <w:tcW w:w="4111" w:type="dxa"/>
            <w:vAlign w:val="center"/>
          </w:tcPr>
          <w:p w:rsidR="00EE4481" w:rsidRPr="00BC6918" w:rsidRDefault="00EE4481" w:rsidP="00295F82">
            <w:pPr>
              <w:rPr>
                <w:rFonts w:ascii="宋体"/>
                <w:sz w:val="24"/>
                <w:szCs w:val="28"/>
              </w:rPr>
            </w:pPr>
            <w:r w:rsidRPr="00BC6918">
              <w:rPr>
                <w:rFonts w:ascii="宋体" w:hAnsi="宋体" w:hint="eastAsia"/>
                <w:sz w:val="24"/>
                <w:szCs w:val="28"/>
              </w:rPr>
              <w:t>未按建设行政主管部门要求，及时参加招标代理机构资格条件动态核查</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sz w:val="24"/>
                <w:szCs w:val="28"/>
              </w:rPr>
            </w:pPr>
            <w:r>
              <w:rPr>
                <w:rFonts w:ascii="宋体" w:hAnsi="宋体"/>
                <w:sz w:val="24"/>
                <w:szCs w:val="28"/>
              </w:rPr>
              <w:t>10</w:t>
            </w:r>
          </w:p>
        </w:tc>
        <w:tc>
          <w:tcPr>
            <w:tcW w:w="4111" w:type="dxa"/>
            <w:vAlign w:val="center"/>
          </w:tcPr>
          <w:p w:rsidR="00EE4481" w:rsidRDefault="00EE4481" w:rsidP="0036191A">
            <w:pPr>
              <w:rPr>
                <w:rFonts w:ascii="宋体"/>
                <w:sz w:val="24"/>
                <w:szCs w:val="28"/>
              </w:rPr>
            </w:pPr>
            <w:r>
              <w:rPr>
                <w:rFonts w:ascii="宋体" w:hAnsi="宋体" w:hint="eastAsia"/>
                <w:sz w:val="24"/>
                <w:szCs w:val="28"/>
              </w:rPr>
              <w:t>甲级招标代理机构年度代理项目中标额不足</w:t>
            </w:r>
            <w:r>
              <w:rPr>
                <w:rFonts w:ascii="宋体" w:hAnsi="宋体"/>
                <w:sz w:val="24"/>
                <w:szCs w:val="28"/>
              </w:rPr>
              <w:t>5</w:t>
            </w:r>
            <w:r>
              <w:rPr>
                <w:rFonts w:ascii="宋体" w:hAnsi="宋体" w:hint="eastAsia"/>
                <w:sz w:val="24"/>
                <w:szCs w:val="28"/>
              </w:rPr>
              <w:t>亿；</w:t>
            </w:r>
          </w:p>
          <w:p w:rsidR="00EE4481" w:rsidRPr="00BC6918" w:rsidRDefault="00EE4481" w:rsidP="00295F82">
            <w:pPr>
              <w:rPr>
                <w:rFonts w:ascii="宋体"/>
                <w:sz w:val="24"/>
                <w:szCs w:val="28"/>
              </w:rPr>
            </w:pPr>
            <w:r>
              <w:rPr>
                <w:rFonts w:ascii="宋体" w:hAnsi="宋体" w:hint="eastAsia"/>
                <w:sz w:val="24"/>
                <w:szCs w:val="28"/>
              </w:rPr>
              <w:t>乙级</w:t>
            </w:r>
            <w:r>
              <w:rPr>
                <w:rFonts w:ascii="宋体" w:hAnsi="宋体"/>
                <w:sz w:val="24"/>
                <w:szCs w:val="28"/>
              </w:rPr>
              <w:t>/</w:t>
            </w:r>
            <w:r>
              <w:rPr>
                <w:rFonts w:ascii="宋体" w:hAnsi="宋体" w:hint="eastAsia"/>
                <w:sz w:val="24"/>
                <w:szCs w:val="28"/>
              </w:rPr>
              <w:t>暂定级招标代理机构年度代理项目中标额不足</w:t>
            </w:r>
            <w:r>
              <w:rPr>
                <w:rFonts w:ascii="宋体" w:hAnsi="宋体"/>
                <w:sz w:val="24"/>
                <w:szCs w:val="28"/>
              </w:rPr>
              <w:t>2</w:t>
            </w:r>
            <w:r>
              <w:rPr>
                <w:rFonts w:ascii="宋体" w:hAnsi="宋体" w:hint="eastAsia"/>
                <w:sz w:val="24"/>
                <w:szCs w:val="28"/>
              </w:rPr>
              <w:t>亿</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bl>
    <w:p w:rsidR="00EE4481" w:rsidRPr="00677B7F" w:rsidRDefault="00EE4481" w:rsidP="003F6A58">
      <w:pPr>
        <w:spacing w:beforeLines="100"/>
        <w:rPr>
          <w:rFonts w:ascii="宋体"/>
          <w:b/>
          <w:sz w:val="28"/>
          <w:szCs w:val="28"/>
        </w:rPr>
      </w:pPr>
      <w:r w:rsidRPr="00B15BC1">
        <w:rPr>
          <w:rFonts w:ascii="宋体" w:hAnsi="宋体" w:hint="eastAsia"/>
          <w:b/>
          <w:sz w:val="28"/>
          <w:szCs w:val="28"/>
        </w:rPr>
        <w:t>四、其他减分项</w:t>
      </w:r>
    </w:p>
    <w:tbl>
      <w:tblPr>
        <w:tblW w:w="864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111"/>
        <w:gridCol w:w="1276"/>
        <w:gridCol w:w="1276"/>
        <w:gridCol w:w="1246"/>
      </w:tblGrid>
      <w:tr w:rsidR="00EE4481" w:rsidRPr="00BC6918" w:rsidTr="00BC6918">
        <w:trPr>
          <w:trHeight w:val="434"/>
          <w:jc w:val="center"/>
        </w:trPr>
        <w:tc>
          <w:tcPr>
            <w:tcW w:w="738"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序号</w:t>
            </w:r>
          </w:p>
        </w:tc>
        <w:tc>
          <w:tcPr>
            <w:tcW w:w="4111"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评价内容</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自评意见</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初审意见</w:t>
            </w:r>
          </w:p>
        </w:tc>
        <w:tc>
          <w:tcPr>
            <w:tcW w:w="1246" w:type="dxa"/>
            <w:vAlign w:val="center"/>
          </w:tcPr>
          <w:p w:rsidR="00EE4481" w:rsidRPr="00BC6918" w:rsidRDefault="00EE4481" w:rsidP="00BC6918">
            <w:pPr>
              <w:jc w:val="center"/>
              <w:rPr>
                <w:rFonts w:ascii="宋体"/>
                <w:b/>
                <w:sz w:val="24"/>
              </w:rPr>
            </w:pPr>
            <w:r w:rsidRPr="00BC6918">
              <w:rPr>
                <w:rFonts w:ascii="宋体" w:hAnsi="宋体" w:hint="eastAsia"/>
                <w:b/>
                <w:sz w:val="24"/>
              </w:rPr>
              <w:t>复审意见</w:t>
            </w: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w:t>
            </w:r>
          </w:p>
        </w:tc>
        <w:tc>
          <w:tcPr>
            <w:tcW w:w="4111" w:type="dxa"/>
            <w:vAlign w:val="center"/>
          </w:tcPr>
          <w:p w:rsidR="00EE4481" w:rsidRPr="00D10BE1" w:rsidRDefault="00EE4481" w:rsidP="00BF0EF4">
            <w:pPr>
              <w:rPr>
                <w:rFonts w:ascii="宋体"/>
                <w:color w:val="FF0000"/>
                <w:sz w:val="24"/>
                <w:szCs w:val="28"/>
              </w:rPr>
            </w:pPr>
            <w:r w:rsidRPr="00BC6918">
              <w:rPr>
                <w:rFonts w:ascii="宋体" w:hAnsi="宋体" w:hint="eastAsia"/>
                <w:sz w:val="24"/>
                <w:szCs w:val="28"/>
              </w:rPr>
              <w:t>尚未建立负责信用管理的工作部门，没有企业领导负责日常信用管理工作的扣</w:t>
            </w:r>
            <w:r w:rsidRPr="00BC6918">
              <w:rPr>
                <w:rFonts w:ascii="宋体" w:hAnsi="宋体"/>
                <w:sz w:val="24"/>
                <w:szCs w:val="28"/>
              </w:rPr>
              <w:t>3</w:t>
            </w:r>
            <w:r w:rsidRPr="00BC6918">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2</w:t>
            </w:r>
          </w:p>
        </w:tc>
        <w:tc>
          <w:tcPr>
            <w:tcW w:w="4111" w:type="dxa"/>
            <w:vAlign w:val="center"/>
          </w:tcPr>
          <w:p w:rsidR="00EE4481" w:rsidRPr="00BC6918" w:rsidRDefault="00EE4481" w:rsidP="00BF0EF4">
            <w:pPr>
              <w:rPr>
                <w:rFonts w:ascii="宋体"/>
                <w:sz w:val="24"/>
                <w:szCs w:val="28"/>
              </w:rPr>
            </w:pPr>
            <w:r w:rsidRPr="00BC6918">
              <w:rPr>
                <w:rFonts w:ascii="宋体" w:hAnsi="宋体" w:hint="eastAsia"/>
                <w:sz w:val="24"/>
                <w:szCs w:val="28"/>
              </w:rPr>
              <w:t>没有符合企业实际的信用工作总结的扣</w:t>
            </w:r>
            <w:r w:rsidRPr="00BC6918">
              <w:rPr>
                <w:rFonts w:ascii="宋体" w:hAnsi="宋体"/>
                <w:sz w:val="24"/>
                <w:szCs w:val="28"/>
              </w:rPr>
              <w:t>3</w:t>
            </w:r>
            <w:r w:rsidRPr="00BC6918">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3</w:t>
            </w:r>
          </w:p>
        </w:tc>
        <w:tc>
          <w:tcPr>
            <w:tcW w:w="4111" w:type="dxa"/>
            <w:vAlign w:val="center"/>
          </w:tcPr>
          <w:p w:rsidR="00EE4481" w:rsidRPr="00BC6918" w:rsidRDefault="00EE4481" w:rsidP="00BF0EF4">
            <w:pPr>
              <w:rPr>
                <w:rFonts w:ascii="宋体"/>
                <w:sz w:val="24"/>
                <w:szCs w:val="28"/>
              </w:rPr>
            </w:pPr>
            <w:r w:rsidRPr="00BC6918">
              <w:rPr>
                <w:rFonts w:ascii="宋体" w:hAnsi="宋体" w:hint="eastAsia"/>
                <w:sz w:val="24"/>
                <w:szCs w:val="28"/>
              </w:rPr>
              <w:t>内部各项规章管理制度不健全，职责不分明的扣</w:t>
            </w:r>
            <w:r w:rsidRPr="00BC6918">
              <w:rPr>
                <w:rFonts w:ascii="宋体" w:hAnsi="宋体"/>
                <w:sz w:val="24"/>
                <w:szCs w:val="28"/>
              </w:rPr>
              <w:t>5</w:t>
            </w:r>
            <w:r w:rsidRPr="00BC6918">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4</w:t>
            </w:r>
          </w:p>
        </w:tc>
        <w:tc>
          <w:tcPr>
            <w:tcW w:w="4111" w:type="dxa"/>
            <w:vAlign w:val="center"/>
          </w:tcPr>
          <w:p w:rsidR="00EE4481" w:rsidRPr="00BC6918" w:rsidRDefault="00EE4481" w:rsidP="00BF0EF4">
            <w:pPr>
              <w:rPr>
                <w:rFonts w:ascii="宋体"/>
                <w:sz w:val="24"/>
                <w:szCs w:val="28"/>
              </w:rPr>
            </w:pPr>
            <w:r w:rsidRPr="00BC6918">
              <w:rPr>
                <w:rFonts w:ascii="宋体" w:hAnsi="宋体" w:hint="eastAsia"/>
                <w:sz w:val="24"/>
                <w:szCs w:val="28"/>
              </w:rPr>
              <w:t>企业经理职称未达到中级，管理工作经验在三年以下的</w:t>
            </w:r>
            <w:r w:rsidRPr="00BC6918">
              <w:rPr>
                <w:rFonts w:ascii="宋体"/>
                <w:sz w:val="24"/>
                <w:szCs w:val="28"/>
              </w:rPr>
              <w:t>,</w:t>
            </w:r>
            <w:r w:rsidRPr="00BC6918">
              <w:rPr>
                <w:rFonts w:ascii="宋体" w:hAnsi="宋体" w:hint="eastAsia"/>
                <w:sz w:val="24"/>
                <w:szCs w:val="28"/>
              </w:rPr>
              <w:t>扣</w:t>
            </w:r>
            <w:r w:rsidRPr="00BC6918">
              <w:rPr>
                <w:rFonts w:ascii="宋体" w:hAnsi="宋体"/>
                <w:sz w:val="24"/>
                <w:szCs w:val="28"/>
              </w:rPr>
              <w:t>3</w:t>
            </w:r>
            <w:r w:rsidRPr="00BC6918">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5</w:t>
            </w:r>
          </w:p>
        </w:tc>
        <w:tc>
          <w:tcPr>
            <w:tcW w:w="4111" w:type="dxa"/>
            <w:vAlign w:val="center"/>
          </w:tcPr>
          <w:p w:rsidR="00EE4481" w:rsidRPr="00BC6918" w:rsidRDefault="00EE4481" w:rsidP="00BF0EF4">
            <w:pPr>
              <w:rPr>
                <w:rFonts w:ascii="宋体"/>
                <w:sz w:val="24"/>
                <w:szCs w:val="28"/>
              </w:rPr>
            </w:pPr>
            <w:r w:rsidRPr="00BC6918">
              <w:rPr>
                <w:rFonts w:ascii="宋体" w:hAnsi="宋体" w:hint="eastAsia"/>
                <w:sz w:val="24"/>
                <w:szCs w:val="28"/>
              </w:rPr>
              <w:t>不具备可以作为评标委员会成员人选的技术、经济等方面的专家库的扣</w:t>
            </w:r>
            <w:r w:rsidRPr="00BC6918">
              <w:rPr>
                <w:rFonts w:ascii="宋体" w:hAnsi="宋体"/>
                <w:sz w:val="24"/>
                <w:szCs w:val="28"/>
              </w:rPr>
              <w:t>3</w:t>
            </w:r>
            <w:r w:rsidRPr="00BC6918">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6</w:t>
            </w:r>
          </w:p>
        </w:tc>
        <w:tc>
          <w:tcPr>
            <w:tcW w:w="4111" w:type="dxa"/>
            <w:vAlign w:val="center"/>
          </w:tcPr>
          <w:p w:rsidR="00EE4481" w:rsidRPr="00BC6918" w:rsidRDefault="00EE4481" w:rsidP="0092119F">
            <w:pPr>
              <w:rPr>
                <w:rFonts w:ascii="宋体"/>
                <w:sz w:val="24"/>
                <w:szCs w:val="28"/>
              </w:rPr>
            </w:pPr>
            <w:r w:rsidRPr="00BC6918">
              <w:rPr>
                <w:rFonts w:ascii="宋体" w:hAnsi="宋体" w:hint="eastAsia"/>
                <w:sz w:val="24"/>
                <w:szCs w:val="28"/>
              </w:rPr>
              <w:t>未严格执行国家、北京市有关劳动、人事方面的政策、规定的，每发生一人扣</w:t>
            </w:r>
            <w:r w:rsidRPr="00BC6918">
              <w:rPr>
                <w:rFonts w:ascii="宋体" w:hAnsi="宋体"/>
                <w:sz w:val="24"/>
                <w:szCs w:val="28"/>
              </w:rPr>
              <w:t>5</w:t>
            </w:r>
            <w:r w:rsidRPr="00BC6918">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7</w:t>
            </w:r>
          </w:p>
        </w:tc>
        <w:tc>
          <w:tcPr>
            <w:tcW w:w="4111" w:type="dxa"/>
            <w:vAlign w:val="center"/>
          </w:tcPr>
          <w:p w:rsidR="00EE4481" w:rsidRPr="00BC6918" w:rsidRDefault="00EE4481" w:rsidP="00BF0EF4">
            <w:pPr>
              <w:rPr>
                <w:rFonts w:ascii="宋体"/>
                <w:sz w:val="24"/>
                <w:szCs w:val="28"/>
              </w:rPr>
            </w:pPr>
            <w:r w:rsidRPr="00BC6918">
              <w:rPr>
                <w:rFonts w:ascii="宋体" w:hAnsi="宋体" w:hint="eastAsia"/>
                <w:sz w:val="24"/>
                <w:szCs w:val="28"/>
              </w:rPr>
              <w:t>招投标工程及其它内部档案资料不齐全，管理混乱的扣</w:t>
            </w:r>
            <w:r w:rsidRPr="00BC6918">
              <w:rPr>
                <w:rFonts w:ascii="宋体" w:hAnsi="宋体"/>
                <w:sz w:val="24"/>
                <w:szCs w:val="28"/>
              </w:rPr>
              <w:t>5</w:t>
            </w:r>
            <w:r w:rsidRPr="00BC6918">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8</w:t>
            </w:r>
          </w:p>
        </w:tc>
        <w:tc>
          <w:tcPr>
            <w:tcW w:w="4111" w:type="dxa"/>
            <w:vAlign w:val="center"/>
          </w:tcPr>
          <w:p w:rsidR="00EE4481" w:rsidRPr="00BC6918" w:rsidRDefault="00EE4481" w:rsidP="00BF0EF4">
            <w:pPr>
              <w:rPr>
                <w:rFonts w:ascii="宋体"/>
                <w:sz w:val="24"/>
                <w:szCs w:val="28"/>
              </w:rPr>
            </w:pPr>
            <w:r w:rsidRPr="00BC6918">
              <w:rPr>
                <w:rFonts w:ascii="宋体" w:hAnsi="宋体" w:hint="eastAsia"/>
                <w:sz w:val="24"/>
                <w:szCs w:val="28"/>
              </w:rPr>
              <w:t>未对从业人员有明确的培训计划的扣</w:t>
            </w:r>
            <w:r w:rsidRPr="00BC6918">
              <w:rPr>
                <w:rFonts w:ascii="宋体" w:hAnsi="宋体"/>
                <w:sz w:val="24"/>
                <w:szCs w:val="28"/>
              </w:rPr>
              <w:t>2</w:t>
            </w:r>
            <w:r w:rsidRPr="00BC6918">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9</w:t>
            </w:r>
          </w:p>
        </w:tc>
        <w:tc>
          <w:tcPr>
            <w:tcW w:w="4111" w:type="dxa"/>
            <w:vAlign w:val="center"/>
          </w:tcPr>
          <w:p w:rsidR="00EE4481" w:rsidRPr="00C5168A" w:rsidRDefault="00EE4481" w:rsidP="003F6A58">
            <w:pPr>
              <w:rPr>
                <w:rFonts w:ascii="宋体"/>
                <w:sz w:val="24"/>
                <w:szCs w:val="28"/>
              </w:rPr>
            </w:pPr>
            <w:r w:rsidRPr="00C5168A">
              <w:rPr>
                <w:rFonts w:ascii="宋体" w:hAnsi="宋体" w:hint="eastAsia"/>
                <w:sz w:val="24"/>
                <w:szCs w:val="28"/>
              </w:rPr>
              <w:t>资产负债率高于</w:t>
            </w:r>
            <w:r w:rsidR="003F6A58">
              <w:rPr>
                <w:rFonts w:ascii="宋体" w:hAnsi="宋体" w:hint="eastAsia"/>
                <w:sz w:val="24"/>
                <w:szCs w:val="28"/>
              </w:rPr>
              <w:t>50</w:t>
            </w:r>
            <w:r w:rsidRPr="00C5168A">
              <w:rPr>
                <w:rFonts w:ascii="宋体" w:hAnsi="宋体"/>
                <w:sz w:val="24"/>
                <w:szCs w:val="28"/>
              </w:rPr>
              <w:t>%</w:t>
            </w:r>
            <w:r w:rsidRPr="00C5168A">
              <w:rPr>
                <w:rFonts w:ascii="宋体" w:hAnsi="宋体" w:hint="eastAsia"/>
                <w:sz w:val="24"/>
                <w:szCs w:val="28"/>
              </w:rPr>
              <w:t>的扣</w:t>
            </w:r>
            <w:r w:rsidRPr="00C5168A">
              <w:rPr>
                <w:rFonts w:ascii="宋体" w:hAnsi="宋体"/>
                <w:sz w:val="24"/>
                <w:szCs w:val="28"/>
              </w:rPr>
              <w:t>2</w:t>
            </w:r>
            <w:r w:rsidRPr="00C5168A">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lastRenderedPageBreak/>
              <w:t>10</w:t>
            </w:r>
          </w:p>
        </w:tc>
        <w:tc>
          <w:tcPr>
            <w:tcW w:w="4111" w:type="dxa"/>
            <w:vAlign w:val="center"/>
          </w:tcPr>
          <w:p w:rsidR="00EE4481" w:rsidRPr="00C5168A" w:rsidRDefault="00EE4481" w:rsidP="00B0006D">
            <w:pPr>
              <w:rPr>
                <w:rFonts w:ascii="宋体"/>
                <w:sz w:val="24"/>
                <w:szCs w:val="28"/>
              </w:rPr>
            </w:pPr>
            <w:r w:rsidRPr="00C5168A">
              <w:rPr>
                <w:rFonts w:ascii="宋体" w:hAnsi="宋体" w:hint="eastAsia"/>
                <w:sz w:val="24"/>
                <w:szCs w:val="28"/>
              </w:rPr>
              <w:t>利润率低于</w:t>
            </w:r>
            <w:r w:rsidRPr="00C5168A">
              <w:rPr>
                <w:rFonts w:ascii="宋体" w:hAnsi="宋体"/>
                <w:sz w:val="24"/>
                <w:szCs w:val="28"/>
              </w:rPr>
              <w:t>8%</w:t>
            </w:r>
            <w:r w:rsidRPr="00C5168A">
              <w:rPr>
                <w:rFonts w:ascii="宋体" w:hAnsi="宋体" w:hint="eastAsia"/>
                <w:sz w:val="24"/>
                <w:szCs w:val="28"/>
              </w:rPr>
              <w:t>的扣</w:t>
            </w:r>
            <w:r w:rsidRPr="00C5168A">
              <w:rPr>
                <w:rFonts w:ascii="宋体" w:hAnsi="宋体"/>
                <w:sz w:val="24"/>
                <w:szCs w:val="28"/>
              </w:rPr>
              <w:t>2</w:t>
            </w:r>
            <w:r w:rsidRPr="00C5168A">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11</w:t>
            </w:r>
          </w:p>
        </w:tc>
        <w:tc>
          <w:tcPr>
            <w:tcW w:w="4111" w:type="dxa"/>
            <w:vAlign w:val="center"/>
          </w:tcPr>
          <w:p w:rsidR="00EE4481" w:rsidRPr="00C5168A" w:rsidRDefault="00EE4481" w:rsidP="00B0006D">
            <w:pPr>
              <w:rPr>
                <w:rFonts w:ascii="宋体"/>
                <w:sz w:val="24"/>
                <w:szCs w:val="28"/>
              </w:rPr>
            </w:pPr>
            <w:r w:rsidRPr="00C5168A">
              <w:rPr>
                <w:rFonts w:ascii="宋体" w:hAnsi="宋体" w:hint="eastAsia"/>
                <w:sz w:val="24"/>
                <w:szCs w:val="28"/>
              </w:rPr>
              <w:t>净资产增长率低于</w:t>
            </w:r>
            <w:r w:rsidRPr="00C5168A">
              <w:rPr>
                <w:rFonts w:ascii="宋体" w:hAnsi="宋体"/>
                <w:sz w:val="24"/>
                <w:szCs w:val="28"/>
              </w:rPr>
              <w:t>5%</w:t>
            </w:r>
            <w:r w:rsidRPr="00C5168A">
              <w:rPr>
                <w:rFonts w:ascii="宋体" w:hAnsi="宋体" w:hint="eastAsia"/>
                <w:sz w:val="24"/>
                <w:szCs w:val="28"/>
              </w:rPr>
              <w:t>的扣</w:t>
            </w:r>
            <w:r w:rsidRPr="00C5168A">
              <w:rPr>
                <w:rFonts w:ascii="宋体" w:hAnsi="宋体"/>
                <w:sz w:val="24"/>
                <w:szCs w:val="28"/>
              </w:rPr>
              <w:t>2</w:t>
            </w:r>
            <w:r w:rsidRPr="00C5168A">
              <w:rPr>
                <w:rFonts w:ascii="宋体" w:hAnsi="宋体" w:hint="eastAsia"/>
                <w:sz w:val="24"/>
                <w:szCs w:val="28"/>
              </w:rPr>
              <w:t>分</w:t>
            </w:r>
          </w:p>
        </w:tc>
        <w:tc>
          <w:tcPr>
            <w:tcW w:w="1276" w:type="dxa"/>
          </w:tcPr>
          <w:p w:rsidR="00EE4481" w:rsidRPr="00BC6918" w:rsidRDefault="00EE4481" w:rsidP="00940D9B">
            <w:pPr>
              <w:rPr>
                <w:rFonts w:ascii="宋体"/>
                <w:b/>
                <w:sz w:val="36"/>
                <w:szCs w:val="36"/>
              </w:rPr>
            </w:pPr>
          </w:p>
        </w:tc>
        <w:tc>
          <w:tcPr>
            <w:tcW w:w="1276" w:type="dxa"/>
          </w:tcPr>
          <w:p w:rsidR="00EE4481" w:rsidRPr="00BC6918" w:rsidRDefault="00EE4481" w:rsidP="00940D9B">
            <w:pPr>
              <w:rPr>
                <w:rFonts w:ascii="宋体"/>
                <w:b/>
                <w:sz w:val="36"/>
                <w:szCs w:val="36"/>
              </w:rPr>
            </w:pPr>
          </w:p>
        </w:tc>
        <w:tc>
          <w:tcPr>
            <w:tcW w:w="1246" w:type="dxa"/>
          </w:tcPr>
          <w:p w:rsidR="00EE4481" w:rsidRPr="00BC6918" w:rsidRDefault="00EE4481" w:rsidP="00940D9B">
            <w:pPr>
              <w:rPr>
                <w:rFonts w:ascii="宋体"/>
                <w:b/>
                <w:sz w:val="36"/>
                <w:szCs w:val="36"/>
              </w:rPr>
            </w:pPr>
          </w:p>
        </w:tc>
      </w:tr>
    </w:tbl>
    <w:p w:rsidR="00EE4481" w:rsidRPr="00677B7F" w:rsidRDefault="00EE4481" w:rsidP="003F6A58">
      <w:pPr>
        <w:spacing w:beforeLines="100"/>
        <w:rPr>
          <w:rFonts w:ascii="宋体"/>
          <w:b/>
          <w:sz w:val="28"/>
          <w:szCs w:val="28"/>
        </w:rPr>
      </w:pPr>
      <w:r w:rsidRPr="00B15BC1">
        <w:rPr>
          <w:rFonts w:ascii="宋体" w:hAnsi="宋体" w:hint="eastAsia"/>
          <w:b/>
          <w:sz w:val="28"/>
          <w:szCs w:val="28"/>
        </w:rPr>
        <w:t>五、社会信誉加分项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1321"/>
        <w:gridCol w:w="1107"/>
        <w:gridCol w:w="1141"/>
        <w:gridCol w:w="1298"/>
        <w:gridCol w:w="961"/>
        <w:gridCol w:w="961"/>
        <w:gridCol w:w="961"/>
      </w:tblGrid>
      <w:tr w:rsidR="00EE4481" w:rsidRPr="00BC6918" w:rsidTr="00A17E18">
        <w:trPr>
          <w:trHeight w:val="788"/>
        </w:trPr>
        <w:tc>
          <w:tcPr>
            <w:tcW w:w="664" w:type="dxa"/>
            <w:vAlign w:val="center"/>
          </w:tcPr>
          <w:p w:rsidR="00EE4481" w:rsidRPr="00BC6918" w:rsidRDefault="00EE4481" w:rsidP="00A17E18">
            <w:pPr>
              <w:jc w:val="center"/>
              <w:rPr>
                <w:rFonts w:ascii="宋体"/>
                <w:b/>
                <w:sz w:val="24"/>
              </w:rPr>
            </w:pPr>
            <w:r w:rsidRPr="00BC6918">
              <w:rPr>
                <w:rFonts w:ascii="宋体" w:hAnsi="宋体" w:hint="eastAsia"/>
                <w:b/>
                <w:sz w:val="24"/>
              </w:rPr>
              <w:t>序号</w:t>
            </w:r>
          </w:p>
        </w:tc>
        <w:tc>
          <w:tcPr>
            <w:tcW w:w="1321" w:type="dxa"/>
            <w:vAlign w:val="center"/>
          </w:tcPr>
          <w:p w:rsidR="00EE4481" w:rsidRPr="00BC6918" w:rsidRDefault="00EE4481" w:rsidP="00A17E18">
            <w:pPr>
              <w:jc w:val="center"/>
              <w:rPr>
                <w:rFonts w:ascii="宋体"/>
                <w:b/>
                <w:sz w:val="24"/>
              </w:rPr>
            </w:pPr>
            <w:r w:rsidRPr="00BC6918">
              <w:rPr>
                <w:rFonts w:ascii="宋体" w:hAnsi="宋体" w:hint="eastAsia"/>
                <w:b/>
                <w:sz w:val="24"/>
              </w:rPr>
              <w:t>奖项</w:t>
            </w:r>
          </w:p>
          <w:p w:rsidR="00EE4481" w:rsidRPr="00BC6918" w:rsidRDefault="00EE4481" w:rsidP="00A17E18">
            <w:pPr>
              <w:jc w:val="center"/>
              <w:rPr>
                <w:rFonts w:ascii="宋体"/>
                <w:b/>
                <w:sz w:val="24"/>
              </w:rPr>
            </w:pPr>
          </w:p>
        </w:tc>
        <w:tc>
          <w:tcPr>
            <w:tcW w:w="1107" w:type="dxa"/>
            <w:vAlign w:val="center"/>
          </w:tcPr>
          <w:p w:rsidR="00EE4481" w:rsidRPr="00BC6918" w:rsidRDefault="00EE4481" w:rsidP="00A17E18">
            <w:pPr>
              <w:jc w:val="center"/>
              <w:rPr>
                <w:rFonts w:ascii="宋体"/>
                <w:b/>
                <w:sz w:val="24"/>
              </w:rPr>
            </w:pPr>
            <w:r w:rsidRPr="00BC6918">
              <w:rPr>
                <w:rFonts w:ascii="宋体" w:hAnsi="宋体" w:hint="eastAsia"/>
                <w:b/>
                <w:sz w:val="24"/>
              </w:rPr>
              <w:t>国家级</w:t>
            </w:r>
          </w:p>
          <w:p w:rsidR="00EE4481" w:rsidRPr="00BC6918" w:rsidRDefault="00EE4481" w:rsidP="00A17E18">
            <w:pPr>
              <w:jc w:val="center"/>
              <w:rPr>
                <w:rFonts w:ascii="宋体"/>
                <w:b/>
                <w:sz w:val="24"/>
              </w:rPr>
            </w:pPr>
            <w:r w:rsidRPr="00BC6918">
              <w:rPr>
                <w:rFonts w:ascii="宋体" w:hAnsi="宋体" w:hint="eastAsia"/>
                <w:b/>
                <w:sz w:val="24"/>
              </w:rPr>
              <w:t>（</w:t>
            </w:r>
            <w:r w:rsidRPr="00BC6918">
              <w:rPr>
                <w:rFonts w:ascii="宋体" w:hAnsi="宋体"/>
                <w:b/>
                <w:sz w:val="24"/>
              </w:rPr>
              <w:t>2</w:t>
            </w:r>
            <w:r w:rsidRPr="00BC6918">
              <w:rPr>
                <w:rFonts w:ascii="宋体" w:hAnsi="宋体" w:hint="eastAsia"/>
                <w:b/>
                <w:sz w:val="24"/>
              </w:rPr>
              <w:t>分）</w:t>
            </w:r>
          </w:p>
        </w:tc>
        <w:tc>
          <w:tcPr>
            <w:tcW w:w="1141" w:type="dxa"/>
            <w:vAlign w:val="center"/>
          </w:tcPr>
          <w:p w:rsidR="00EE4481" w:rsidRPr="00BC6918" w:rsidRDefault="00EE4481" w:rsidP="00A17E18">
            <w:pPr>
              <w:jc w:val="center"/>
              <w:rPr>
                <w:rFonts w:ascii="宋体"/>
                <w:b/>
                <w:sz w:val="24"/>
              </w:rPr>
            </w:pPr>
            <w:r w:rsidRPr="00BC6918">
              <w:rPr>
                <w:rFonts w:ascii="宋体" w:hAnsi="宋体" w:hint="eastAsia"/>
                <w:b/>
                <w:sz w:val="24"/>
              </w:rPr>
              <w:t>市级</w:t>
            </w:r>
          </w:p>
          <w:p w:rsidR="00EE4481" w:rsidRPr="00BC6918" w:rsidRDefault="00EE4481" w:rsidP="00A17E18">
            <w:pPr>
              <w:jc w:val="center"/>
              <w:rPr>
                <w:rFonts w:ascii="宋体"/>
                <w:b/>
                <w:sz w:val="24"/>
              </w:rPr>
            </w:pPr>
            <w:r w:rsidRPr="00BC6918">
              <w:rPr>
                <w:rFonts w:ascii="宋体" w:hAnsi="宋体" w:hint="eastAsia"/>
                <w:b/>
                <w:sz w:val="24"/>
              </w:rPr>
              <w:t>（</w:t>
            </w:r>
            <w:r w:rsidRPr="00BC6918">
              <w:rPr>
                <w:rFonts w:ascii="宋体" w:hAnsi="宋体"/>
                <w:b/>
                <w:sz w:val="24"/>
              </w:rPr>
              <w:t>1</w:t>
            </w:r>
            <w:r w:rsidRPr="00BC6918">
              <w:rPr>
                <w:rFonts w:ascii="宋体" w:hAnsi="宋体" w:hint="eastAsia"/>
                <w:b/>
                <w:sz w:val="24"/>
              </w:rPr>
              <w:t>分）</w:t>
            </w:r>
          </w:p>
        </w:tc>
        <w:tc>
          <w:tcPr>
            <w:tcW w:w="1298" w:type="dxa"/>
            <w:vAlign w:val="center"/>
          </w:tcPr>
          <w:p w:rsidR="00EE4481" w:rsidRPr="00BC6918" w:rsidRDefault="00EE4481" w:rsidP="00A17E18">
            <w:pPr>
              <w:jc w:val="center"/>
              <w:rPr>
                <w:rFonts w:ascii="宋体"/>
                <w:b/>
                <w:sz w:val="24"/>
              </w:rPr>
            </w:pPr>
            <w:r w:rsidRPr="00BC6918">
              <w:rPr>
                <w:rFonts w:ascii="宋体" w:hAnsi="宋体" w:hint="eastAsia"/>
                <w:b/>
                <w:sz w:val="24"/>
              </w:rPr>
              <w:t>区</w:t>
            </w:r>
            <w:r w:rsidRPr="00BC6918">
              <w:rPr>
                <w:rFonts w:ascii="宋体" w:hAnsi="宋体"/>
                <w:b/>
                <w:sz w:val="24"/>
              </w:rPr>
              <w:t>(</w:t>
            </w:r>
            <w:r w:rsidRPr="00BC6918">
              <w:rPr>
                <w:rFonts w:ascii="宋体" w:hAnsi="宋体" w:hint="eastAsia"/>
                <w:b/>
                <w:sz w:val="24"/>
              </w:rPr>
              <w:t>县</w:t>
            </w:r>
            <w:r w:rsidRPr="00BC6918">
              <w:rPr>
                <w:rFonts w:ascii="宋体" w:hAnsi="宋体"/>
                <w:b/>
                <w:sz w:val="24"/>
              </w:rPr>
              <w:t>)</w:t>
            </w:r>
            <w:r w:rsidRPr="00BC6918">
              <w:rPr>
                <w:rFonts w:ascii="宋体" w:hAnsi="宋体" w:hint="eastAsia"/>
                <w:b/>
                <w:sz w:val="24"/>
              </w:rPr>
              <w:t>级</w:t>
            </w:r>
          </w:p>
          <w:p w:rsidR="00EE4481" w:rsidRPr="00BC6918" w:rsidRDefault="00EE4481" w:rsidP="00A17E18">
            <w:pPr>
              <w:jc w:val="center"/>
              <w:rPr>
                <w:rFonts w:ascii="宋体"/>
                <w:b/>
                <w:sz w:val="24"/>
              </w:rPr>
            </w:pPr>
            <w:r w:rsidRPr="00BC6918">
              <w:rPr>
                <w:rFonts w:ascii="宋体" w:hAnsi="宋体" w:hint="eastAsia"/>
                <w:b/>
                <w:sz w:val="24"/>
              </w:rPr>
              <w:t>（</w:t>
            </w:r>
            <w:r w:rsidRPr="00BC6918">
              <w:rPr>
                <w:rFonts w:ascii="宋体" w:hAnsi="宋体"/>
                <w:b/>
                <w:sz w:val="24"/>
              </w:rPr>
              <w:t>0.5</w:t>
            </w:r>
            <w:r w:rsidRPr="00BC6918">
              <w:rPr>
                <w:rFonts w:ascii="宋体" w:hAnsi="宋体" w:hint="eastAsia"/>
                <w:b/>
                <w:sz w:val="24"/>
              </w:rPr>
              <w:t>分）</w:t>
            </w:r>
          </w:p>
        </w:tc>
        <w:tc>
          <w:tcPr>
            <w:tcW w:w="961" w:type="dxa"/>
            <w:vAlign w:val="center"/>
          </w:tcPr>
          <w:p w:rsidR="00EE4481" w:rsidRPr="00BC6918" w:rsidRDefault="00EE4481" w:rsidP="00A17E18">
            <w:pPr>
              <w:jc w:val="center"/>
              <w:rPr>
                <w:rFonts w:ascii="宋体"/>
                <w:b/>
                <w:sz w:val="24"/>
              </w:rPr>
            </w:pPr>
            <w:r w:rsidRPr="00BC6918">
              <w:rPr>
                <w:rFonts w:ascii="宋体" w:hAnsi="宋体" w:hint="eastAsia"/>
                <w:b/>
                <w:sz w:val="24"/>
              </w:rPr>
              <w:t>自评</w:t>
            </w:r>
          </w:p>
          <w:p w:rsidR="00EE4481" w:rsidRPr="00BC6918" w:rsidRDefault="00EE4481" w:rsidP="00A17E18">
            <w:pPr>
              <w:jc w:val="center"/>
              <w:rPr>
                <w:rFonts w:ascii="宋体"/>
                <w:b/>
                <w:sz w:val="24"/>
              </w:rPr>
            </w:pPr>
            <w:r w:rsidRPr="00BC6918">
              <w:rPr>
                <w:rFonts w:ascii="宋体" w:hAnsi="宋体" w:hint="eastAsia"/>
                <w:b/>
                <w:sz w:val="24"/>
              </w:rPr>
              <w:t>意见</w:t>
            </w:r>
          </w:p>
        </w:tc>
        <w:tc>
          <w:tcPr>
            <w:tcW w:w="961" w:type="dxa"/>
            <w:vAlign w:val="center"/>
          </w:tcPr>
          <w:p w:rsidR="00EE4481" w:rsidRPr="00BC6918" w:rsidRDefault="00EE4481" w:rsidP="00A17E18">
            <w:pPr>
              <w:jc w:val="center"/>
              <w:rPr>
                <w:rFonts w:ascii="宋体"/>
                <w:b/>
                <w:sz w:val="24"/>
              </w:rPr>
            </w:pPr>
            <w:r w:rsidRPr="00BC6918">
              <w:rPr>
                <w:rFonts w:ascii="宋体" w:hAnsi="宋体" w:hint="eastAsia"/>
                <w:b/>
                <w:sz w:val="24"/>
              </w:rPr>
              <w:t>初审</w:t>
            </w:r>
          </w:p>
          <w:p w:rsidR="00EE4481" w:rsidRPr="00BC6918" w:rsidRDefault="00EE4481" w:rsidP="00A17E18">
            <w:pPr>
              <w:jc w:val="center"/>
              <w:rPr>
                <w:rFonts w:ascii="宋体"/>
                <w:b/>
                <w:sz w:val="24"/>
              </w:rPr>
            </w:pPr>
            <w:r w:rsidRPr="00BC6918">
              <w:rPr>
                <w:rFonts w:ascii="宋体" w:hAnsi="宋体" w:hint="eastAsia"/>
                <w:b/>
                <w:sz w:val="24"/>
              </w:rPr>
              <w:t>意见</w:t>
            </w:r>
          </w:p>
        </w:tc>
        <w:tc>
          <w:tcPr>
            <w:tcW w:w="961" w:type="dxa"/>
            <w:vAlign w:val="center"/>
          </w:tcPr>
          <w:p w:rsidR="00EE4481" w:rsidRPr="00BC6918" w:rsidRDefault="00EE4481" w:rsidP="00A17E18">
            <w:pPr>
              <w:jc w:val="center"/>
              <w:rPr>
                <w:rFonts w:ascii="宋体"/>
                <w:b/>
                <w:sz w:val="24"/>
              </w:rPr>
            </w:pPr>
            <w:r w:rsidRPr="00BC6918">
              <w:rPr>
                <w:rFonts w:ascii="宋体" w:hAnsi="宋体" w:hint="eastAsia"/>
                <w:b/>
                <w:sz w:val="24"/>
              </w:rPr>
              <w:t>复审</w:t>
            </w:r>
          </w:p>
          <w:p w:rsidR="00EE4481" w:rsidRPr="00BC6918" w:rsidRDefault="00EE4481" w:rsidP="00A17E18">
            <w:pPr>
              <w:jc w:val="center"/>
              <w:rPr>
                <w:rFonts w:ascii="宋体"/>
                <w:b/>
                <w:sz w:val="24"/>
              </w:rPr>
            </w:pPr>
            <w:r w:rsidRPr="00BC6918">
              <w:rPr>
                <w:rFonts w:ascii="宋体" w:hAnsi="宋体" w:hint="eastAsia"/>
                <w:b/>
                <w:sz w:val="24"/>
              </w:rPr>
              <w:t>意见</w:t>
            </w:r>
          </w:p>
        </w:tc>
      </w:tr>
      <w:tr w:rsidR="00EE4481" w:rsidRPr="00BC6918" w:rsidTr="00A17E18">
        <w:trPr>
          <w:trHeight w:val="765"/>
        </w:trPr>
        <w:tc>
          <w:tcPr>
            <w:tcW w:w="664" w:type="dxa"/>
            <w:vAlign w:val="center"/>
          </w:tcPr>
          <w:p w:rsidR="00EE4481" w:rsidRPr="00BC6918" w:rsidRDefault="00EE4481" w:rsidP="00940D9B">
            <w:pPr>
              <w:jc w:val="center"/>
              <w:rPr>
                <w:rFonts w:ascii="宋体" w:hAnsi="宋体"/>
                <w:sz w:val="24"/>
                <w:szCs w:val="24"/>
              </w:rPr>
            </w:pPr>
            <w:r w:rsidRPr="00BC6918">
              <w:rPr>
                <w:rFonts w:ascii="宋体" w:hAnsi="宋体"/>
                <w:sz w:val="24"/>
                <w:szCs w:val="24"/>
              </w:rPr>
              <w:t>1</w:t>
            </w:r>
          </w:p>
        </w:tc>
        <w:tc>
          <w:tcPr>
            <w:tcW w:w="1321" w:type="dxa"/>
            <w:vAlign w:val="center"/>
          </w:tcPr>
          <w:p w:rsidR="00EE4481" w:rsidRPr="00BC6918" w:rsidRDefault="00EE4481" w:rsidP="00940D9B">
            <w:pPr>
              <w:rPr>
                <w:rFonts w:ascii="宋体"/>
                <w:sz w:val="24"/>
                <w:szCs w:val="24"/>
              </w:rPr>
            </w:pPr>
            <w:r w:rsidRPr="00BC6918">
              <w:rPr>
                <w:rFonts w:ascii="宋体" w:hAnsi="宋体" w:hint="eastAsia"/>
                <w:sz w:val="24"/>
                <w:szCs w:val="24"/>
              </w:rPr>
              <w:t>行政管理部门表彰</w:t>
            </w:r>
          </w:p>
        </w:tc>
        <w:tc>
          <w:tcPr>
            <w:tcW w:w="1107" w:type="dxa"/>
            <w:vAlign w:val="center"/>
          </w:tcPr>
          <w:p w:rsidR="00EE4481" w:rsidRPr="00BC6918" w:rsidRDefault="00EE4481" w:rsidP="00940D9B">
            <w:pPr>
              <w:jc w:val="center"/>
              <w:rPr>
                <w:rFonts w:ascii="宋体"/>
              </w:rPr>
            </w:pPr>
          </w:p>
        </w:tc>
        <w:tc>
          <w:tcPr>
            <w:tcW w:w="1141" w:type="dxa"/>
            <w:vAlign w:val="center"/>
          </w:tcPr>
          <w:p w:rsidR="00EE4481" w:rsidRPr="00BC6918" w:rsidRDefault="00EE4481" w:rsidP="00940D9B">
            <w:pPr>
              <w:jc w:val="center"/>
              <w:rPr>
                <w:rFonts w:ascii="宋体"/>
              </w:rPr>
            </w:pPr>
          </w:p>
        </w:tc>
        <w:tc>
          <w:tcPr>
            <w:tcW w:w="1298" w:type="dxa"/>
            <w:vAlign w:val="center"/>
          </w:tcPr>
          <w:p w:rsidR="00EE4481" w:rsidRPr="00BC6918" w:rsidRDefault="00EE4481" w:rsidP="00940D9B">
            <w:pPr>
              <w:jc w:val="center"/>
              <w:rPr>
                <w:rFonts w:ascii="宋体"/>
              </w:rPr>
            </w:pPr>
          </w:p>
        </w:tc>
        <w:tc>
          <w:tcPr>
            <w:tcW w:w="961" w:type="dxa"/>
            <w:vAlign w:val="center"/>
          </w:tcPr>
          <w:p w:rsidR="00EE4481" w:rsidRPr="00BC6918" w:rsidRDefault="00EE4481" w:rsidP="00940D9B">
            <w:pPr>
              <w:jc w:val="center"/>
              <w:rPr>
                <w:rFonts w:ascii="宋体"/>
              </w:rPr>
            </w:pPr>
          </w:p>
        </w:tc>
        <w:tc>
          <w:tcPr>
            <w:tcW w:w="961" w:type="dxa"/>
            <w:vAlign w:val="center"/>
          </w:tcPr>
          <w:p w:rsidR="00EE4481" w:rsidRPr="00BC6918" w:rsidRDefault="00EE4481" w:rsidP="00940D9B">
            <w:pPr>
              <w:jc w:val="center"/>
              <w:rPr>
                <w:rFonts w:ascii="宋体"/>
              </w:rPr>
            </w:pPr>
          </w:p>
        </w:tc>
        <w:tc>
          <w:tcPr>
            <w:tcW w:w="961" w:type="dxa"/>
            <w:vAlign w:val="center"/>
          </w:tcPr>
          <w:p w:rsidR="00EE4481" w:rsidRPr="00BC6918" w:rsidRDefault="00EE4481" w:rsidP="00940D9B">
            <w:pPr>
              <w:jc w:val="center"/>
              <w:rPr>
                <w:rFonts w:ascii="宋体"/>
              </w:rPr>
            </w:pPr>
          </w:p>
        </w:tc>
      </w:tr>
      <w:tr w:rsidR="00EE4481" w:rsidRPr="00BC6918" w:rsidTr="00A17E18">
        <w:trPr>
          <w:trHeight w:val="765"/>
        </w:trPr>
        <w:tc>
          <w:tcPr>
            <w:tcW w:w="664" w:type="dxa"/>
            <w:vAlign w:val="center"/>
          </w:tcPr>
          <w:p w:rsidR="00EE4481" w:rsidRPr="00BC6918" w:rsidRDefault="00EE4481" w:rsidP="00940D9B">
            <w:pPr>
              <w:jc w:val="center"/>
              <w:rPr>
                <w:rFonts w:ascii="宋体" w:hAnsi="宋体"/>
                <w:sz w:val="24"/>
                <w:szCs w:val="24"/>
              </w:rPr>
            </w:pPr>
            <w:r w:rsidRPr="00BC6918">
              <w:rPr>
                <w:rFonts w:ascii="宋体" w:hAnsi="宋体"/>
                <w:sz w:val="24"/>
                <w:szCs w:val="24"/>
              </w:rPr>
              <w:t>2</w:t>
            </w:r>
          </w:p>
        </w:tc>
        <w:tc>
          <w:tcPr>
            <w:tcW w:w="1321" w:type="dxa"/>
            <w:vAlign w:val="center"/>
          </w:tcPr>
          <w:p w:rsidR="00EE4481" w:rsidRPr="00BC6918" w:rsidRDefault="00EE4481" w:rsidP="00940D9B">
            <w:pPr>
              <w:rPr>
                <w:rFonts w:ascii="宋体"/>
                <w:sz w:val="24"/>
                <w:szCs w:val="24"/>
              </w:rPr>
            </w:pPr>
            <w:r w:rsidRPr="00BC6918">
              <w:rPr>
                <w:rFonts w:ascii="宋体" w:hAnsi="宋体" w:hint="eastAsia"/>
                <w:sz w:val="24"/>
                <w:szCs w:val="24"/>
              </w:rPr>
              <w:t>行业协会表彰</w:t>
            </w:r>
          </w:p>
        </w:tc>
        <w:tc>
          <w:tcPr>
            <w:tcW w:w="1107" w:type="dxa"/>
            <w:vAlign w:val="center"/>
          </w:tcPr>
          <w:p w:rsidR="00EE4481" w:rsidRPr="00BC6918" w:rsidRDefault="00EE4481" w:rsidP="00940D9B">
            <w:pPr>
              <w:jc w:val="center"/>
              <w:rPr>
                <w:rFonts w:ascii="宋体"/>
              </w:rPr>
            </w:pPr>
          </w:p>
        </w:tc>
        <w:tc>
          <w:tcPr>
            <w:tcW w:w="1141" w:type="dxa"/>
            <w:vAlign w:val="center"/>
          </w:tcPr>
          <w:p w:rsidR="00EE4481" w:rsidRPr="00BC6918" w:rsidRDefault="00EE4481" w:rsidP="00940D9B">
            <w:pPr>
              <w:jc w:val="center"/>
              <w:rPr>
                <w:rFonts w:ascii="宋体"/>
              </w:rPr>
            </w:pPr>
          </w:p>
        </w:tc>
        <w:tc>
          <w:tcPr>
            <w:tcW w:w="1298" w:type="dxa"/>
            <w:vAlign w:val="center"/>
          </w:tcPr>
          <w:p w:rsidR="00EE4481" w:rsidRPr="00BC6918" w:rsidRDefault="00EE4481" w:rsidP="00940D9B">
            <w:pPr>
              <w:jc w:val="center"/>
              <w:rPr>
                <w:rFonts w:ascii="宋体"/>
              </w:rPr>
            </w:pPr>
          </w:p>
        </w:tc>
        <w:tc>
          <w:tcPr>
            <w:tcW w:w="961" w:type="dxa"/>
            <w:vAlign w:val="center"/>
          </w:tcPr>
          <w:p w:rsidR="00EE4481" w:rsidRPr="00BC6918" w:rsidRDefault="00EE4481" w:rsidP="00940D9B">
            <w:pPr>
              <w:jc w:val="center"/>
              <w:rPr>
                <w:rFonts w:ascii="宋体"/>
              </w:rPr>
            </w:pPr>
          </w:p>
        </w:tc>
        <w:tc>
          <w:tcPr>
            <w:tcW w:w="961" w:type="dxa"/>
            <w:vAlign w:val="center"/>
          </w:tcPr>
          <w:p w:rsidR="00EE4481" w:rsidRPr="00BC6918" w:rsidRDefault="00EE4481" w:rsidP="00940D9B">
            <w:pPr>
              <w:jc w:val="center"/>
              <w:rPr>
                <w:rFonts w:ascii="宋体"/>
              </w:rPr>
            </w:pPr>
          </w:p>
        </w:tc>
        <w:tc>
          <w:tcPr>
            <w:tcW w:w="961" w:type="dxa"/>
            <w:vAlign w:val="center"/>
          </w:tcPr>
          <w:p w:rsidR="00EE4481" w:rsidRPr="00BC6918" w:rsidRDefault="00EE4481" w:rsidP="00940D9B">
            <w:pPr>
              <w:jc w:val="center"/>
              <w:rPr>
                <w:rFonts w:ascii="宋体"/>
              </w:rPr>
            </w:pPr>
          </w:p>
        </w:tc>
      </w:tr>
      <w:tr w:rsidR="00EE4481" w:rsidRPr="00BC6918" w:rsidTr="00573FD5">
        <w:tblPrEx>
          <w:tblLook w:val="0000"/>
        </w:tblPrEx>
        <w:trPr>
          <w:trHeight w:val="765"/>
        </w:trPr>
        <w:tc>
          <w:tcPr>
            <w:tcW w:w="664" w:type="dxa"/>
            <w:vAlign w:val="center"/>
          </w:tcPr>
          <w:p w:rsidR="00EE4481" w:rsidRPr="00BC6918" w:rsidRDefault="00EE4481" w:rsidP="00940D9B">
            <w:pPr>
              <w:jc w:val="center"/>
              <w:rPr>
                <w:rFonts w:ascii="宋体" w:hAnsi="宋体"/>
                <w:sz w:val="24"/>
                <w:szCs w:val="24"/>
              </w:rPr>
            </w:pPr>
            <w:r w:rsidRPr="00BC6918">
              <w:rPr>
                <w:rFonts w:ascii="宋体" w:hAnsi="宋体"/>
                <w:sz w:val="24"/>
                <w:szCs w:val="24"/>
              </w:rPr>
              <w:t>3</w:t>
            </w:r>
          </w:p>
        </w:tc>
        <w:tc>
          <w:tcPr>
            <w:tcW w:w="1321" w:type="dxa"/>
            <w:vAlign w:val="center"/>
          </w:tcPr>
          <w:p w:rsidR="00EE4481" w:rsidRPr="00BC6918" w:rsidRDefault="00EE4481" w:rsidP="00940D9B">
            <w:pPr>
              <w:rPr>
                <w:rFonts w:ascii="宋体"/>
                <w:sz w:val="24"/>
                <w:szCs w:val="24"/>
              </w:rPr>
            </w:pPr>
            <w:r w:rsidRPr="00BC6918">
              <w:rPr>
                <w:rFonts w:ascii="宋体" w:hAnsi="宋体" w:hint="eastAsia"/>
                <w:sz w:val="24"/>
                <w:szCs w:val="24"/>
              </w:rPr>
              <w:t>社会公益活动</w:t>
            </w:r>
          </w:p>
        </w:tc>
        <w:tc>
          <w:tcPr>
            <w:tcW w:w="1107" w:type="dxa"/>
            <w:vAlign w:val="center"/>
          </w:tcPr>
          <w:p w:rsidR="00EE4481" w:rsidRPr="00BC6918" w:rsidRDefault="00EE4481" w:rsidP="00940D9B">
            <w:pPr>
              <w:jc w:val="center"/>
              <w:rPr>
                <w:rFonts w:ascii="宋体"/>
                <w:b/>
                <w:szCs w:val="21"/>
              </w:rPr>
            </w:pPr>
          </w:p>
        </w:tc>
        <w:tc>
          <w:tcPr>
            <w:tcW w:w="1141" w:type="dxa"/>
            <w:vAlign w:val="center"/>
          </w:tcPr>
          <w:p w:rsidR="00EE4481" w:rsidRPr="00BC6918" w:rsidRDefault="00EE4481" w:rsidP="00940D9B">
            <w:pPr>
              <w:jc w:val="center"/>
              <w:rPr>
                <w:rFonts w:ascii="宋体"/>
                <w:b/>
                <w:szCs w:val="21"/>
              </w:rPr>
            </w:pPr>
          </w:p>
        </w:tc>
        <w:tc>
          <w:tcPr>
            <w:tcW w:w="1298" w:type="dxa"/>
            <w:vAlign w:val="center"/>
          </w:tcPr>
          <w:p w:rsidR="00EE4481" w:rsidRPr="00BC6918" w:rsidRDefault="00EE4481" w:rsidP="00940D9B">
            <w:pPr>
              <w:jc w:val="center"/>
              <w:rPr>
                <w:rFonts w:ascii="宋体"/>
                <w:b/>
                <w:szCs w:val="21"/>
              </w:rPr>
            </w:pPr>
          </w:p>
        </w:tc>
        <w:tc>
          <w:tcPr>
            <w:tcW w:w="961" w:type="dxa"/>
            <w:vAlign w:val="center"/>
          </w:tcPr>
          <w:p w:rsidR="00EE4481" w:rsidRPr="00BC6918" w:rsidRDefault="00EE4481" w:rsidP="00940D9B">
            <w:pPr>
              <w:jc w:val="center"/>
              <w:rPr>
                <w:rFonts w:ascii="宋体"/>
                <w:b/>
                <w:szCs w:val="21"/>
              </w:rPr>
            </w:pPr>
          </w:p>
        </w:tc>
        <w:tc>
          <w:tcPr>
            <w:tcW w:w="961" w:type="dxa"/>
            <w:vAlign w:val="center"/>
          </w:tcPr>
          <w:p w:rsidR="00EE4481" w:rsidRPr="00BC6918" w:rsidRDefault="00EE4481" w:rsidP="00940D9B">
            <w:pPr>
              <w:jc w:val="center"/>
              <w:rPr>
                <w:rFonts w:ascii="宋体"/>
                <w:b/>
                <w:szCs w:val="21"/>
              </w:rPr>
            </w:pPr>
          </w:p>
        </w:tc>
        <w:tc>
          <w:tcPr>
            <w:tcW w:w="961" w:type="dxa"/>
            <w:vAlign w:val="center"/>
          </w:tcPr>
          <w:p w:rsidR="00EE4481" w:rsidRPr="00BC6918" w:rsidRDefault="00EE4481" w:rsidP="00940D9B">
            <w:pPr>
              <w:jc w:val="center"/>
              <w:rPr>
                <w:rFonts w:ascii="宋体"/>
                <w:b/>
                <w:szCs w:val="21"/>
              </w:rPr>
            </w:pPr>
          </w:p>
        </w:tc>
      </w:tr>
    </w:tbl>
    <w:p w:rsidR="00EE4481" w:rsidRDefault="00EE4481" w:rsidP="00A17E18">
      <w:pPr>
        <w:ind w:left="480" w:hangingChars="200" w:hanging="480"/>
        <w:rPr>
          <w:rFonts w:ascii="宋体"/>
          <w:sz w:val="24"/>
          <w:szCs w:val="28"/>
        </w:rPr>
      </w:pPr>
    </w:p>
    <w:p w:rsidR="00EE4481" w:rsidRDefault="00EE4481" w:rsidP="00677B7F">
      <w:pPr>
        <w:ind w:leftChars="13" w:left="342" w:hangingChars="150" w:hanging="315"/>
        <w:rPr>
          <w:rFonts w:ascii="宋体"/>
          <w:szCs w:val="21"/>
        </w:rPr>
      </w:pPr>
      <w:r w:rsidRPr="00B15BC1">
        <w:rPr>
          <w:rFonts w:ascii="宋体" w:hAnsi="宋体" w:hint="eastAsia"/>
          <w:szCs w:val="21"/>
        </w:rPr>
        <w:t>注：</w:t>
      </w:r>
      <w:r w:rsidRPr="00B15BC1">
        <w:rPr>
          <w:rFonts w:ascii="宋体" w:hAnsi="宋体"/>
          <w:szCs w:val="21"/>
        </w:rPr>
        <w:t>1</w:t>
      </w:r>
      <w:r w:rsidRPr="00B15BC1">
        <w:rPr>
          <w:rFonts w:ascii="宋体" w:hAnsi="宋体" w:hint="eastAsia"/>
          <w:szCs w:val="21"/>
        </w:rPr>
        <w:t>）行政管理部门表彰指企业或专职代理人员上年度获得北京市委市政府表扬、省级以上建设行政主管部门表彰、获得市级建设行政主管部门表彰、获得区（县）级建设行政主管部门表彰等；</w:t>
      </w:r>
    </w:p>
    <w:p w:rsidR="00EE4481" w:rsidRPr="00B15BC1" w:rsidRDefault="00EE4481" w:rsidP="00A17E18">
      <w:pPr>
        <w:ind w:firstLine="420"/>
        <w:rPr>
          <w:rFonts w:ascii="宋体"/>
          <w:szCs w:val="21"/>
        </w:rPr>
      </w:pPr>
      <w:r w:rsidRPr="00B15BC1">
        <w:rPr>
          <w:rFonts w:ascii="宋体" w:hAnsi="宋体"/>
          <w:szCs w:val="21"/>
        </w:rPr>
        <w:t>2</w:t>
      </w:r>
      <w:r w:rsidRPr="00B15BC1">
        <w:rPr>
          <w:rFonts w:ascii="宋体" w:hAnsi="宋体" w:hint="eastAsia"/>
          <w:szCs w:val="21"/>
        </w:rPr>
        <w:t>）行业协会表彰指企业或专职代理人员上年度获得各级各类与建筑业相关协会表彰等；</w:t>
      </w:r>
    </w:p>
    <w:p w:rsidR="00EE4481" w:rsidRDefault="00EE4481" w:rsidP="00A17E18">
      <w:pPr>
        <w:ind w:leftChars="200" w:left="420"/>
        <w:rPr>
          <w:rFonts w:ascii="宋体"/>
          <w:szCs w:val="21"/>
        </w:rPr>
      </w:pPr>
      <w:r w:rsidRPr="00B15BC1">
        <w:rPr>
          <w:rFonts w:ascii="宋体" w:hAnsi="宋体"/>
          <w:szCs w:val="21"/>
        </w:rPr>
        <w:t>3</w:t>
      </w:r>
      <w:r w:rsidRPr="00B15BC1">
        <w:rPr>
          <w:rFonts w:ascii="宋体" w:hAnsi="宋体" w:hint="eastAsia"/>
          <w:szCs w:val="21"/>
        </w:rPr>
        <w:t>）社会公益活动指企业或专职代理人员上年度积极参与各级各类社会公益活动，取得良好社会效益，包括援建、</w:t>
      </w:r>
      <w:r>
        <w:rPr>
          <w:rFonts w:ascii="宋体" w:hAnsi="宋体" w:hint="eastAsia"/>
          <w:szCs w:val="21"/>
        </w:rPr>
        <w:t>灾后重建、</w:t>
      </w:r>
      <w:r w:rsidRPr="00B15BC1">
        <w:rPr>
          <w:rFonts w:ascii="宋体" w:hAnsi="宋体" w:hint="eastAsia"/>
          <w:szCs w:val="21"/>
        </w:rPr>
        <w:t>抢险救灾、重大活动有关的工程等</w:t>
      </w:r>
      <w:r>
        <w:rPr>
          <w:rFonts w:ascii="宋体" w:hAnsi="宋体" w:hint="eastAsia"/>
          <w:szCs w:val="21"/>
        </w:rPr>
        <w:t>；</w:t>
      </w:r>
    </w:p>
    <w:p w:rsidR="00EE4481" w:rsidRDefault="00EE4481" w:rsidP="00C653D9">
      <w:pPr>
        <w:ind w:leftChars="200" w:left="420"/>
        <w:rPr>
          <w:rFonts w:ascii="宋体"/>
          <w:szCs w:val="21"/>
        </w:rPr>
      </w:pPr>
      <w:r>
        <w:rPr>
          <w:rFonts w:ascii="宋体" w:hAnsi="宋体"/>
          <w:szCs w:val="21"/>
        </w:rPr>
        <w:t>4</w:t>
      </w:r>
      <w:r>
        <w:rPr>
          <w:rFonts w:ascii="宋体" w:hAnsi="宋体" w:hint="eastAsia"/>
          <w:szCs w:val="21"/>
        </w:rPr>
        <w:t>）各级别奖励加分上限为</w:t>
      </w:r>
      <w:r>
        <w:rPr>
          <w:rFonts w:ascii="宋体" w:hAnsi="宋体"/>
          <w:szCs w:val="21"/>
        </w:rPr>
        <w:t>2</w:t>
      </w:r>
      <w:r>
        <w:rPr>
          <w:rFonts w:ascii="宋体" w:hAnsi="宋体" w:hint="eastAsia"/>
          <w:szCs w:val="21"/>
        </w:rPr>
        <w:t>分。</w:t>
      </w:r>
    </w:p>
    <w:p w:rsidR="00EE4481" w:rsidRPr="00D10BE1" w:rsidRDefault="00EE4481" w:rsidP="003F6A58">
      <w:pPr>
        <w:spacing w:beforeLines="100"/>
        <w:rPr>
          <w:rFonts w:ascii="宋体"/>
          <w:b/>
          <w:sz w:val="28"/>
          <w:szCs w:val="28"/>
        </w:rPr>
      </w:pPr>
      <w:r w:rsidRPr="00D10BE1">
        <w:rPr>
          <w:rFonts w:ascii="宋体" w:hAnsi="宋体" w:hint="eastAsia"/>
          <w:b/>
          <w:sz w:val="28"/>
          <w:szCs w:val="28"/>
        </w:rPr>
        <w:t>六、其他加分项：</w:t>
      </w:r>
    </w:p>
    <w:tbl>
      <w:tblPr>
        <w:tblW w:w="864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111"/>
        <w:gridCol w:w="1276"/>
        <w:gridCol w:w="1276"/>
        <w:gridCol w:w="1246"/>
      </w:tblGrid>
      <w:tr w:rsidR="00EE4481" w:rsidRPr="00BC6918" w:rsidTr="00BC6918">
        <w:trPr>
          <w:trHeight w:val="399"/>
          <w:jc w:val="center"/>
        </w:trPr>
        <w:tc>
          <w:tcPr>
            <w:tcW w:w="738"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序号</w:t>
            </w:r>
          </w:p>
        </w:tc>
        <w:tc>
          <w:tcPr>
            <w:tcW w:w="4111" w:type="dxa"/>
            <w:vAlign w:val="center"/>
          </w:tcPr>
          <w:p w:rsidR="00EE4481" w:rsidRPr="00BC6918" w:rsidRDefault="00EE4481" w:rsidP="00BC6918">
            <w:pPr>
              <w:jc w:val="center"/>
              <w:rPr>
                <w:rFonts w:ascii="宋体"/>
                <w:b/>
                <w:sz w:val="36"/>
                <w:szCs w:val="36"/>
              </w:rPr>
            </w:pPr>
            <w:r w:rsidRPr="00BC6918">
              <w:rPr>
                <w:rFonts w:ascii="宋体" w:hAnsi="宋体" w:hint="eastAsia"/>
                <w:b/>
                <w:sz w:val="24"/>
              </w:rPr>
              <w:t>加分内容</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自评意见</w:t>
            </w:r>
          </w:p>
        </w:tc>
        <w:tc>
          <w:tcPr>
            <w:tcW w:w="1276" w:type="dxa"/>
            <w:vAlign w:val="center"/>
          </w:tcPr>
          <w:p w:rsidR="00EE4481" w:rsidRPr="00BC6918" w:rsidRDefault="00EE4481" w:rsidP="00BC6918">
            <w:pPr>
              <w:jc w:val="center"/>
              <w:rPr>
                <w:rFonts w:ascii="宋体"/>
                <w:b/>
                <w:sz w:val="24"/>
              </w:rPr>
            </w:pPr>
            <w:r w:rsidRPr="00BC6918">
              <w:rPr>
                <w:rFonts w:ascii="宋体" w:hAnsi="宋体" w:hint="eastAsia"/>
                <w:b/>
                <w:sz w:val="24"/>
              </w:rPr>
              <w:t>初审意见</w:t>
            </w:r>
          </w:p>
        </w:tc>
        <w:tc>
          <w:tcPr>
            <w:tcW w:w="1246" w:type="dxa"/>
            <w:vAlign w:val="center"/>
          </w:tcPr>
          <w:p w:rsidR="00EE4481" w:rsidRPr="00BC6918" w:rsidRDefault="00EE4481" w:rsidP="00BC6918">
            <w:pPr>
              <w:jc w:val="center"/>
              <w:rPr>
                <w:rFonts w:ascii="宋体"/>
                <w:b/>
                <w:sz w:val="24"/>
              </w:rPr>
            </w:pPr>
            <w:r w:rsidRPr="00BC6918">
              <w:rPr>
                <w:rFonts w:ascii="宋体" w:hAnsi="宋体" w:hint="eastAsia"/>
                <w:b/>
                <w:sz w:val="24"/>
              </w:rPr>
              <w:t>复审意见</w:t>
            </w: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1</w:t>
            </w:r>
          </w:p>
        </w:tc>
        <w:tc>
          <w:tcPr>
            <w:tcW w:w="4111" w:type="dxa"/>
            <w:vAlign w:val="center"/>
          </w:tcPr>
          <w:p w:rsidR="00EE4481" w:rsidRPr="00BC6918" w:rsidRDefault="00EE4481" w:rsidP="0092119F">
            <w:pPr>
              <w:rPr>
                <w:rFonts w:ascii="宋体"/>
                <w:sz w:val="24"/>
                <w:szCs w:val="28"/>
              </w:rPr>
            </w:pPr>
            <w:r w:rsidRPr="00BC6918">
              <w:rPr>
                <w:rFonts w:ascii="宋体" w:hAnsi="宋体" w:hint="eastAsia"/>
                <w:sz w:val="24"/>
                <w:szCs w:val="28"/>
              </w:rPr>
              <w:t>通过</w:t>
            </w:r>
            <w:r w:rsidRPr="00BC6918">
              <w:rPr>
                <w:rFonts w:ascii="宋体" w:hAnsi="宋体"/>
                <w:sz w:val="24"/>
                <w:szCs w:val="28"/>
              </w:rPr>
              <w:t>GB/T</w:t>
            </w:r>
            <w:r>
              <w:rPr>
                <w:rFonts w:ascii="宋体" w:hAnsi="宋体"/>
                <w:sz w:val="24"/>
                <w:szCs w:val="28"/>
              </w:rPr>
              <w:t>1</w:t>
            </w:r>
            <w:r w:rsidRPr="00BC6918">
              <w:rPr>
                <w:rFonts w:ascii="宋体" w:hAnsi="宋体"/>
                <w:sz w:val="24"/>
                <w:szCs w:val="28"/>
              </w:rPr>
              <w:t>9001</w:t>
            </w:r>
            <w:r w:rsidRPr="00BC6918">
              <w:rPr>
                <w:rFonts w:ascii="宋体" w:hAnsi="宋体" w:hint="eastAsia"/>
                <w:sz w:val="24"/>
                <w:szCs w:val="28"/>
              </w:rPr>
              <w:t>质量管理体系认证的，加</w:t>
            </w:r>
            <w:r w:rsidRPr="00BC6918">
              <w:rPr>
                <w:rFonts w:ascii="宋体" w:hAnsi="宋体"/>
                <w:sz w:val="24"/>
                <w:szCs w:val="28"/>
              </w:rPr>
              <w:t>1</w:t>
            </w:r>
            <w:r w:rsidRPr="00BC6918">
              <w:rPr>
                <w:rFonts w:ascii="宋体" w:hAnsi="宋体" w:hint="eastAsia"/>
                <w:sz w:val="24"/>
                <w:szCs w:val="28"/>
              </w:rPr>
              <w:t>分</w:t>
            </w:r>
          </w:p>
        </w:tc>
        <w:tc>
          <w:tcPr>
            <w:tcW w:w="1276" w:type="dxa"/>
          </w:tcPr>
          <w:p w:rsidR="00EE4481" w:rsidRPr="00BC6918" w:rsidRDefault="00EE4481" w:rsidP="008E6786">
            <w:pPr>
              <w:rPr>
                <w:rFonts w:ascii="宋体"/>
                <w:b/>
                <w:sz w:val="36"/>
                <w:szCs w:val="36"/>
              </w:rPr>
            </w:pPr>
          </w:p>
        </w:tc>
        <w:tc>
          <w:tcPr>
            <w:tcW w:w="1276" w:type="dxa"/>
          </w:tcPr>
          <w:p w:rsidR="00EE4481" w:rsidRPr="00BC6918" w:rsidRDefault="00EE4481" w:rsidP="008E6786">
            <w:pPr>
              <w:rPr>
                <w:rFonts w:ascii="宋体"/>
                <w:b/>
                <w:sz w:val="36"/>
                <w:szCs w:val="36"/>
              </w:rPr>
            </w:pPr>
          </w:p>
        </w:tc>
        <w:tc>
          <w:tcPr>
            <w:tcW w:w="1246" w:type="dxa"/>
          </w:tcPr>
          <w:p w:rsidR="00EE4481" w:rsidRPr="00BC6918" w:rsidRDefault="00EE4481" w:rsidP="008E6786">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2</w:t>
            </w:r>
          </w:p>
        </w:tc>
        <w:tc>
          <w:tcPr>
            <w:tcW w:w="4111" w:type="dxa"/>
            <w:vAlign w:val="center"/>
          </w:tcPr>
          <w:p w:rsidR="00EE4481" w:rsidRPr="00BC6918" w:rsidRDefault="00EE4481" w:rsidP="00C15358">
            <w:pPr>
              <w:rPr>
                <w:rFonts w:ascii="宋体"/>
                <w:sz w:val="24"/>
                <w:szCs w:val="28"/>
              </w:rPr>
            </w:pPr>
            <w:r>
              <w:rPr>
                <w:rFonts w:ascii="宋体" w:hint="eastAsia"/>
                <w:sz w:val="24"/>
                <w:szCs w:val="28"/>
              </w:rPr>
              <w:t>通过</w:t>
            </w:r>
            <w:r w:rsidR="00C15358">
              <w:rPr>
                <w:rFonts w:ascii="宋体"/>
                <w:sz w:val="24"/>
                <w:szCs w:val="28"/>
              </w:rPr>
              <w:t>GB/T2400</w:t>
            </w:r>
            <w:r w:rsidR="00C15358">
              <w:rPr>
                <w:rFonts w:ascii="宋体" w:hint="eastAsia"/>
                <w:sz w:val="24"/>
                <w:szCs w:val="28"/>
              </w:rPr>
              <w:t>1</w:t>
            </w:r>
            <w:r>
              <w:rPr>
                <w:rFonts w:ascii="宋体" w:hint="eastAsia"/>
                <w:sz w:val="24"/>
                <w:szCs w:val="28"/>
              </w:rPr>
              <w:t>环境管理体系或</w:t>
            </w:r>
            <w:r w:rsidRPr="008C046C">
              <w:rPr>
                <w:rFonts w:ascii="宋体"/>
                <w:sz w:val="24"/>
                <w:szCs w:val="28"/>
              </w:rPr>
              <w:t>GB/T28001</w:t>
            </w:r>
            <w:r>
              <w:rPr>
                <w:rFonts w:ascii="宋体" w:hint="eastAsia"/>
                <w:sz w:val="24"/>
                <w:szCs w:val="28"/>
              </w:rPr>
              <w:t>职业健康安全管理体系</w:t>
            </w:r>
            <w:r w:rsidRPr="008C046C">
              <w:rPr>
                <w:rFonts w:ascii="宋体" w:hint="eastAsia"/>
                <w:sz w:val="24"/>
                <w:szCs w:val="28"/>
              </w:rPr>
              <w:t>认证</w:t>
            </w:r>
            <w:r>
              <w:rPr>
                <w:rFonts w:ascii="宋体" w:hint="eastAsia"/>
                <w:sz w:val="24"/>
                <w:szCs w:val="28"/>
              </w:rPr>
              <w:t>的，各加</w:t>
            </w:r>
            <w:r>
              <w:rPr>
                <w:rFonts w:ascii="宋体"/>
                <w:sz w:val="24"/>
                <w:szCs w:val="28"/>
              </w:rPr>
              <w:t>0.5</w:t>
            </w:r>
            <w:r>
              <w:rPr>
                <w:rFonts w:ascii="宋体" w:hint="eastAsia"/>
                <w:sz w:val="24"/>
                <w:szCs w:val="28"/>
              </w:rPr>
              <w:t>分</w:t>
            </w:r>
          </w:p>
        </w:tc>
        <w:tc>
          <w:tcPr>
            <w:tcW w:w="1276" w:type="dxa"/>
          </w:tcPr>
          <w:p w:rsidR="00EE4481" w:rsidRPr="00BC6918" w:rsidRDefault="00EE4481" w:rsidP="008E6786">
            <w:pPr>
              <w:rPr>
                <w:rFonts w:ascii="宋体"/>
                <w:b/>
                <w:sz w:val="36"/>
                <w:szCs w:val="36"/>
              </w:rPr>
            </w:pPr>
          </w:p>
        </w:tc>
        <w:tc>
          <w:tcPr>
            <w:tcW w:w="1276" w:type="dxa"/>
          </w:tcPr>
          <w:p w:rsidR="00EE4481" w:rsidRPr="00BC6918" w:rsidRDefault="00EE4481" w:rsidP="008E6786">
            <w:pPr>
              <w:rPr>
                <w:rFonts w:ascii="宋体"/>
                <w:b/>
                <w:sz w:val="36"/>
                <w:szCs w:val="36"/>
              </w:rPr>
            </w:pPr>
          </w:p>
        </w:tc>
        <w:tc>
          <w:tcPr>
            <w:tcW w:w="1246" w:type="dxa"/>
          </w:tcPr>
          <w:p w:rsidR="00EE4481" w:rsidRPr="00BC6918" w:rsidRDefault="00EE4481" w:rsidP="008E6786">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hAnsi="宋体"/>
                <w:sz w:val="24"/>
                <w:szCs w:val="28"/>
              </w:rPr>
            </w:pPr>
            <w:r w:rsidRPr="00BC6918">
              <w:rPr>
                <w:rFonts w:ascii="宋体" w:hAnsi="宋体"/>
                <w:sz w:val="24"/>
                <w:szCs w:val="28"/>
              </w:rPr>
              <w:t>3</w:t>
            </w:r>
          </w:p>
        </w:tc>
        <w:tc>
          <w:tcPr>
            <w:tcW w:w="4111" w:type="dxa"/>
            <w:vAlign w:val="center"/>
          </w:tcPr>
          <w:p w:rsidR="00EE4481" w:rsidRPr="00BC6918" w:rsidRDefault="00EE4481" w:rsidP="00077306">
            <w:pPr>
              <w:rPr>
                <w:rFonts w:ascii="宋体"/>
                <w:sz w:val="24"/>
                <w:szCs w:val="28"/>
              </w:rPr>
            </w:pPr>
            <w:r w:rsidRPr="00BC6918">
              <w:rPr>
                <w:rFonts w:ascii="宋体" w:hAnsi="宋体" w:hint="eastAsia"/>
                <w:sz w:val="24"/>
                <w:szCs w:val="28"/>
              </w:rPr>
              <w:t>签署北京市建设工程招标投标行业自律公约并履行相应义务的，加</w:t>
            </w:r>
            <w:r w:rsidRPr="00BC6918">
              <w:rPr>
                <w:rFonts w:ascii="宋体" w:hAnsi="宋体"/>
                <w:sz w:val="24"/>
                <w:szCs w:val="28"/>
              </w:rPr>
              <w:t>1</w:t>
            </w:r>
            <w:r w:rsidRPr="00BC6918">
              <w:rPr>
                <w:rFonts w:ascii="宋体" w:hAnsi="宋体" w:hint="eastAsia"/>
                <w:sz w:val="24"/>
                <w:szCs w:val="28"/>
              </w:rPr>
              <w:t>分</w:t>
            </w:r>
          </w:p>
        </w:tc>
        <w:tc>
          <w:tcPr>
            <w:tcW w:w="1276" w:type="dxa"/>
          </w:tcPr>
          <w:p w:rsidR="00EE4481" w:rsidRPr="00BC6918" w:rsidRDefault="00EE4481" w:rsidP="008E6786">
            <w:pPr>
              <w:rPr>
                <w:rFonts w:ascii="宋体"/>
                <w:b/>
                <w:sz w:val="36"/>
                <w:szCs w:val="36"/>
              </w:rPr>
            </w:pPr>
          </w:p>
        </w:tc>
        <w:tc>
          <w:tcPr>
            <w:tcW w:w="1276" w:type="dxa"/>
          </w:tcPr>
          <w:p w:rsidR="00EE4481" w:rsidRPr="00BC6918" w:rsidRDefault="00EE4481" w:rsidP="008E6786">
            <w:pPr>
              <w:rPr>
                <w:rFonts w:ascii="宋体"/>
                <w:b/>
                <w:sz w:val="36"/>
                <w:szCs w:val="36"/>
              </w:rPr>
            </w:pPr>
          </w:p>
        </w:tc>
        <w:tc>
          <w:tcPr>
            <w:tcW w:w="1246" w:type="dxa"/>
          </w:tcPr>
          <w:p w:rsidR="00EE4481" w:rsidRPr="00BC6918" w:rsidRDefault="00EE4481" w:rsidP="008E6786">
            <w:pPr>
              <w:rPr>
                <w:rFonts w:ascii="宋体"/>
                <w:b/>
                <w:sz w:val="36"/>
                <w:szCs w:val="36"/>
              </w:rPr>
            </w:pPr>
          </w:p>
        </w:tc>
      </w:tr>
      <w:tr w:rsidR="00EE4481" w:rsidRPr="00BC6918" w:rsidTr="00BC6918">
        <w:trPr>
          <w:jc w:val="center"/>
        </w:trPr>
        <w:tc>
          <w:tcPr>
            <w:tcW w:w="738" w:type="dxa"/>
            <w:vAlign w:val="center"/>
          </w:tcPr>
          <w:p w:rsidR="00EE4481" w:rsidRPr="00BC6918" w:rsidRDefault="00EE4481" w:rsidP="00BC6918">
            <w:pPr>
              <w:jc w:val="center"/>
              <w:rPr>
                <w:rFonts w:ascii="宋体"/>
                <w:sz w:val="24"/>
                <w:szCs w:val="28"/>
              </w:rPr>
            </w:pPr>
            <w:r>
              <w:rPr>
                <w:rFonts w:ascii="宋体" w:hAnsi="宋体"/>
                <w:sz w:val="24"/>
                <w:szCs w:val="28"/>
              </w:rPr>
              <w:t>4</w:t>
            </w:r>
          </w:p>
        </w:tc>
        <w:tc>
          <w:tcPr>
            <w:tcW w:w="4111" w:type="dxa"/>
            <w:vAlign w:val="center"/>
          </w:tcPr>
          <w:p w:rsidR="00EE4481" w:rsidRPr="00BC6918" w:rsidRDefault="00EE4481" w:rsidP="00077306">
            <w:pPr>
              <w:rPr>
                <w:rFonts w:ascii="宋体"/>
                <w:sz w:val="24"/>
                <w:szCs w:val="28"/>
              </w:rPr>
            </w:pPr>
            <w:r w:rsidRPr="00BC6918">
              <w:rPr>
                <w:rFonts w:ascii="宋体" w:hAnsi="宋体" w:hint="eastAsia"/>
                <w:sz w:val="24"/>
                <w:szCs w:val="28"/>
              </w:rPr>
              <w:t>加入北京市建设工程招标投标协会的，加</w:t>
            </w:r>
            <w:r w:rsidRPr="00BC6918">
              <w:rPr>
                <w:rFonts w:ascii="宋体" w:hAnsi="宋体"/>
                <w:sz w:val="24"/>
                <w:szCs w:val="28"/>
              </w:rPr>
              <w:t>1</w:t>
            </w:r>
            <w:r w:rsidRPr="00BC6918">
              <w:rPr>
                <w:rFonts w:ascii="宋体" w:hAnsi="宋体" w:hint="eastAsia"/>
                <w:sz w:val="24"/>
                <w:szCs w:val="28"/>
              </w:rPr>
              <w:t>分</w:t>
            </w:r>
          </w:p>
        </w:tc>
        <w:tc>
          <w:tcPr>
            <w:tcW w:w="1276" w:type="dxa"/>
          </w:tcPr>
          <w:p w:rsidR="00EE4481" w:rsidRPr="00BC6918" w:rsidRDefault="00EE4481" w:rsidP="008E6786">
            <w:pPr>
              <w:rPr>
                <w:rFonts w:ascii="宋体"/>
                <w:b/>
                <w:sz w:val="36"/>
                <w:szCs w:val="36"/>
              </w:rPr>
            </w:pPr>
          </w:p>
        </w:tc>
        <w:tc>
          <w:tcPr>
            <w:tcW w:w="1276" w:type="dxa"/>
          </w:tcPr>
          <w:p w:rsidR="00EE4481" w:rsidRPr="00BC6918" w:rsidRDefault="00EE4481" w:rsidP="008E6786">
            <w:pPr>
              <w:rPr>
                <w:rFonts w:ascii="宋体"/>
                <w:b/>
                <w:sz w:val="36"/>
                <w:szCs w:val="36"/>
              </w:rPr>
            </w:pPr>
          </w:p>
        </w:tc>
        <w:tc>
          <w:tcPr>
            <w:tcW w:w="1246" w:type="dxa"/>
          </w:tcPr>
          <w:p w:rsidR="00EE4481" w:rsidRPr="00BC6918" w:rsidRDefault="00EE4481" w:rsidP="008E6786">
            <w:pPr>
              <w:rPr>
                <w:rFonts w:ascii="宋体"/>
                <w:b/>
                <w:sz w:val="36"/>
                <w:szCs w:val="36"/>
              </w:rPr>
            </w:pPr>
          </w:p>
        </w:tc>
      </w:tr>
    </w:tbl>
    <w:p w:rsidR="008E7476" w:rsidRDefault="008E7476" w:rsidP="003F6A58">
      <w:pPr>
        <w:spacing w:beforeLines="100"/>
        <w:rPr>
          <w:rFonts w:ascii="宋体" w:hAnsi="宋体"/>
          <w:b/>
          <w:sz w:val="28"/>
          <w:szCs w:val="28"/>
        </w:rPr>
      </w:pPr>
    </w:p>
    <w:p w:rsidR="008E7476" w:rsidRDefault="008E7476" w:rsidP="003F6A58">
      <w:pPr>
        <w:spacing w:beforeLines="100"/>
        <w:rPr>
          <w:rFonts w:ascii="宋体" w:hAnsi="宋体"/>
          <w:b/>
          <w:sz w:val="28"/>
          <w:szCs w:val="28"/>
        </w:rPr>
      </w:pPr>
    </w:p>
    <w:p w:rsidR="008E7476" w:rsidRPr="008E7476" w:rsidRDefault="00EE4481" w:rsidP="003F6A58">
      <w:pPr>
        <w:spacing w:beforeLines="100"/>
        <w:rPr>
          <w:rFonts w:ascii="宋体" w:hAnsi="宋体"/>
          <w:b/>
          <w:sz w:val="28"/>
          <w:szCs w:val="28"/>
        </w:rPr>
      </w:pPr>
      <w:r w:rsidRPr="00B15BC1">
        <w:rPr>
          <w:rFonts w:ascii="宋体" w:hAnsi="宋体" w:hint="eastAsia"/>
          <w:b/>
          <w:sz w:val="28"/>
          <w:szCs w:val="28"/>
        </w:rPr>
        <w:lastRenderedPageBreak/>
        <w:t>七、考核记分累计</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978"/>
        <w:gridCol w:w="1009"/>
        <w:gridCol w:w="1009"/>
        <w:gridCol w:w="1009"/>
        <w:gridCol w:w="1009"/>
        <w:gridCol w:w="978"/>
        <w:gridCol w:w="1272"/>
      </w:tblGrid>
      <w:tr w:rsidR="00EE4481" w:rsidRPr="00BC6918" w:rsidTr="007D359B">
        <w:trPr>
          <w:trHeight w:val="540"/>
          <w:jc w:val="center"/>
        </w:trPr>
        <w:tc>
          <w:tcPr>
            <w:tcW w:w="1150"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项</w:t>
            </w:r>
            <w:r w:rsidRPr="00BC6918">
              <w:rPr>
                <w:rFonts w:ascii="宋体" w:hAnsi="宋体"/>
                <w:sz w:val="24"/>
                <w:szCs w:val="28"/>
              </w:rPr>
              <w:t xml:space="preserve">  </w:t>
            </w:r>
            <w:r w:rsidRPr="00BC6918">
              <w:rPr>
                <w:rFonts w:ascii="宋体" w:hAnsi="宋体" w:hint="eastAsia"/>
                <w:sz w:val="24"/>
                <w:szCs w:val="28"/>
              </w:rPr>
              <w:t>目</w:t>
            </w:r>
          </w:p>
        </w:tc>
        <w:tc>
          <w:tcPr>
            <w:tcW w:w="978"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一</w:t>
            </w:r>
          </w:p>
        </w:tc>
        <w:tc>
          <w:tcPr>
            <w:tcW w:w="1009"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二</w:t>
            </w:r>
          </w:p>
        </w:tc>
        <w:tc>
          <w:tcPr>
            <w:tcW w:w="1009"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三</w:t>
            </w:r>
          </w:p>
        </w:tc>
        <w:tc>
          <w:tcPr>
            <w:tcW w:w="1009"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四</w:t>
            </w:r>
          </w:p>
        </w:tc>
        <w:tc>
          <w:tcPr>
            <w:tcW w:w="1009"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五</w:t>
            </w:r>
          </w:p>
        </w:tc>
        <w:tc>
          <w:tcPr>
            <w:tcW w:w="978" w:type="dxa"/>
            <w:vAlign w:val="center"/>
          </w:tcPr>
          <w:p w:rsidR="00EE4481" w:rsidRPr="00BC6918" w:rsidRDefault="00EE4481" w:rsidP="009B0745">
            <w:pPr>
              <w:jc w:val="center"/>
              <w:rPr>
                <w:rFonts w:ascii="宋体"/>
                <w:sz w:val="24"/>
                <w:szCs w:val="28"/>
              </w:rPr>
            </w:pPr>
            <w:r w:rsidRPr="00BC6918">
              <w:rPr>
                <w:rFonts w:ascii="宋体" w:hAnsi="宋体" w:hint="eastAsia"/>
                <w:sz w:val="24"/>
                <w:szCs w:val="28"/>
              </w:rPr>
              <w:t>六</w:t>
            </w:r>
          </w:p>
        </w:tc>
        <w:tc>
          <w:tcPr>
            <w:tcW w:w="1272"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总</w:t>
            </w:r>
            <w:r w:rsidRPr="00BC6918">
              <w:rPr>
                <w:rFonts w:ascii="宋体" w:hAnsi="宋体"/>
                <w:sz w:val="24"/>
                <w:szCs w:val="28"/>
              </w:rPr>
              <w:t xml:space="preserve">  </w:t>
            </w:r>
            <w:r w:rsidRPr="00BC6918">
              <w:rPr>
                <w:rFonts w:ascii="宋体" w:hAnsi="宋体" w:hint="eastAsia"/>
                <w:sz w:val="24"/>
                <w:szCs w:val="28"/>
              </w:rPr>
              <w:t>计</w:t>
            </w:r>
          </w:p>
        </w:tc>
      </w:tr>
      <w:tr w:rsidR="00EE4481" w:rsidRPr="00BC6918" w:rsidTr="007D359B">
        <w:trPr>
          <w:trHeight w:val="540"/>
          <w:jc w:val="center"/>
        </w:trPr>
        <w:tc>
          <w:tcPr>
            <w:tcW w:w="1150"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自评分</w:t>
            </w:r>
          </w:p>
        </w:tc>
        <w:tc>
          <w:tcPr>
            <w:tcW w:w="978"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978" w:type="dxa"/>
            <w:vAlign w:val="center"/>
          </w:tcPr>
          <w:p w:rsidR="00EE4481" w:rsidRPr="00BC6918" w:rsidRDefault="00EE4481" w:rsidP="009B0745">
            <w:pPr>
              <w:jc w:val="center"/>
              <w:rPr>
                <w:rFonts w:ascii="宋体"/>
                <w:sz w:val="24"/>
                <w:szCs w:val="28"/>
              </w:rPr>
            </w:pPr>
          </w:p>
        </w:tc>
        <w:tc>
          <w:tcPr>
            <w:tcW w:w="1272" w:type="dxa"/>
            <w:vAlign w:val="center"/>
          </w:tcPr>
          <w:p w:rsidR="00EE4481" w:rsidRPr="00BC6918" w:rsidRDefault="00EE4481" w:rsidP="00940D9B">
            <w:pPr>
              <w:jc w:val="center"/>
              <w:rPr>
                <w:rFonts w:ascii="宋体"/>
                <w:sz w:val="24"/>
                <w:szCs w:val="28"/>
              </w:rPr>
            </w:pPr>
          </w:p>
        </w:tc>
      </w:tr>
      <w:tr w:rsidR="00EE4481" w:rsidRPr="00BC6918" w:rsidTr="007D359B">
        <w:trPr>
          <w:trHeight w:val="540"/>
          <w:jc w:val="center"/>
        </w:trPr>
        <w:tc>
          <w:tcPr>
            <w:tcW w:w="1150"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审定分</w:t>
            </w:r>
          </w:p>
        </w:tc>
        <w:tc>
          <w:tcPr>
            <w:tcW w:w="978"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978" w:type="dxa"/>
            <w:vAlign w:val="center"/>
          </w:tcPr>
          <w:p w:rsidR="00EE4481" w:rsidRPr="00BC6918" w:rsidRDefault="00EE4481" w:rsidP="009B0745">
            <w:pPr>
              <w:jc w:val="center"/>
              <w:rPr>
                <w:rFonts w:ascii="宋体"/>
                <w:sz w:val="24"/>
                <w:szCs w:val="28"/>
              </w:rPr>
            </w:pPr>
          </w:p>
        </w:tc>
        <w:tc>
          <w:tcPr>
            <w:tcW w:w="1272" w:type="dxa"/>
            <w:vAlign w:val="center"/>
          </w:tcPr>
          <w:p w:rsidR="00EE4481" w:rsidRPr="00BC6918" w:rsidRDefault="00EE4481" w:rsidP="00940D9B">
            <w:pPr>
              <w:jc w:val="center"/>
              <w:rPr>
                <w:rFonts w:ascii="宋体"/>
                <w:sz w:val="24"/>
                <w:szCs w:val="28"/>
              </w:rPr>
            </w:pPr>
          </w:p>
        </w:tc>
      </w:tr>
      <w:tr w:rsidR="00EE4481" w:rsidRPr="00BC6918" w:rsidTr="007D359B">
        <w:trPr>
          <w:trHeight w:val="540"/>
          <w:jc w:val="center"/>
        </w:trPr>
        <w:tc>
          <w:tcPr>
            <w:tcW w:w="1150" w:type="dxa"/>
            <w:vAlign w:val="center"/>
          </w:tcPr>
          <w:p w:rsidR="00EE4481" w:rsidRPr="00BC6918" w:rsidRDefault="00EE4481" w:rsidP="00940D9B">
            <w:pPr>
              <w:jc w:val="center"/>
              <w:rPr>
                <w:rFonts w:ascii="宋体"/>
                <w:sz w:val="24"/>
                <w:szCs w:val="28"/>
              </w:rPr>
            </w:pPr>
            <w:r w:rsidRPr="00BC6918">
              <w:rPr>
                <w:rFonts w:ascii="宋体" w:hAnsi="宋体" w:hint="eastAsia"/>
                <w:sz w:val="24"/>
                <w:szCs w:val="28"/>
              </w:rPr>
              <w:t>评定分</w:t>
            </w:r>
          </w:p>
        </w:tc>
        <w:tc>
          <w:tcPr>
            <w:tcW w:w="978"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1009" w:type="dxa"/>
            <w:vAlign w:val="center"/>
          </w:tcPr>
          <w:p w:rsidR="00EE4481" w:rsidRPr="00BC6918" w:rsidRDefault="00EE4481" w:rsidP="00940D9B">
            <w:pPr>
              <w:jc w:val="center"/>
              <w:rPr>
                <w:rFonts w:ascii="宋体"/>
                <w:sz w:val="24"/>
                <w:szCs w:val="28"/>
              </w:rPr>
            </w:pPr>
          </w:p>
        </w:tc>
        <w:tc>
          <w:tcPr>
            <w:tcW w:w="978" w:type="dxa"/>
            <w:vAlign w:val="center"/>
          </w:tcPr>
          <w:p w:rsidR="00EE4481" w:rsidRPr="00BC6918" w:rsidRDefault="00EE4481" w:rsidP="009B0745">
            <w:pPr>
              <w:jc w:val="center"/>
              <w:rPr>
                <w:rFonts w:ascii="宋体"/>
                <w:sz w:val="24"/>
                <w:szCs w:val="28"/>
              </w:rPr>
            </w:pPr>
          </w:p>
        </w:tc>
        <w:tc>
          <w:tcPr>
            <w:tcW w:w="1272" w:type="dxa"/>
            <w:vAlign w:val="center"/>
          </w:tcPr>
          <w:p w:rsidR="00EE4481" w:rsidRPr="00BC6918" w:rsidRDefault="00EE4481" w:rsidP="00940D9B">
            <w:pPr>
              <w:jc w:val="center"/>
              <w:rPr>
                <w:rFonts w:ascii="宋体"/>
                <w:sz w:val="24"/>
                <w:szCs w:val="28"/>
              </w:rPr>
            </w:pPr>
          </w:p>
        </w:tc>
      </w:tr>
    </w:tbl>
    <w:p w:rsidR="00EE4481" w:rsidRPr="00B15BC1" w:rsidRDefault="00EE4481" w:rsidP="00A17E18">
      <w:pPr>
        <w:rPr>
          <w:rFonts w:ascii="宋体"/>
        </w:rPr>
      </w:pPr>
    </w:p>
    <w:p w:rsidR="00EE4481" w:rsidRPr="00B15BC1" w:rsidRDefault="00EE4481" w:rsidP="00A17E18">
      <w:pPr>
        <w:rPr>
          <w:rFonts w:ascii="宋体"/>
        </w:rPr>
      </w:pPr>
    </w:p>
    <w:p w:rsidR="00EE4481" w:rsidRPr="00B15BC1" w:rsidRDefault="00EE4481" w:rsidP="00A17E18">
      <w:pPr>
        <w:rPr>
          <w:rFonts w:ascii="宋体"/>
        </w:rPr>
      </w:pPr>
    </w:p>
    <w:p w:rsidR="00EE4481" w:rsidRPr="00B15BC1" w:rsidRDefault="00EE4481" w:rsidP="00A17E18">
      <w:pPr>
        <w:ind w:firstLineChars="200" w:firstLine="560"/>
        <w:rPr>
          <w:rFonts w:ascii="宋体"/>
          <w:sz w:val="28"/>
          <w:szCs w:val="28"/>
          <w:u w:val="single"/>
        </w:rPr>
      </w:pPr>
      <w:r w:rsidRPr="00B15BC1">
        <w:rPr>
          <w:rFonts w:ascii="宋体" w:hAnsi="宋体" w:hint="eastAsia"/>
          <w:sz w:val="28"/>
          <w:szCs w:val="28"/>
        </w:rPr>
        <w:t>推荐单位</w:t>
      </w:r>
      <w:r w:rsidRPr="00B15BC1">
        <w:rPr>
          <w:rFonts w:ascii="宋体" w:hAnsi="宋体"/>
          <w:sz w:val="28"/>
          <w:szCs w:val="28"/>
        </w:rPr>
        <w:t>: (</w:t>
      </w:r>
      <w:r w:rsidRPr="00B15BC1">
        <w:rPr>
          <w:rFonts w:ascii="宋体" w:hAnsi="宋体" w:hint="eastAsia"/>
          <w:sz w:val="28"/>
          <w:szCs w:val="28"/>
        </w:rPr>
        <w:t>盖章</w:t>
      </w:r>
      <w:r w:rsidRPr="00B15BC1">
        <w:rPr>
          <w:rFonts w:ascii="宋体" w:hAnsi="宋体"/>
          <w:sz w:val="28"/>
          <w:szCs w:val="28"/>
        </w:rPr>
        <w:t>)</w:t>
      </w:r>
      <w:r w:rsidRPr="00B15BC1">
        <w:rPr>
          <w:rFonts w:ascii="宋体" w:hAnsi="宋体"/>
          <w:sz w:val="28"/>
          <w:szCs w:val="28"/>
          <w:u w:val="single"/>
        </w:rPr>
        <w:t xml:space="preserve">                    </w:t>
      </w:r>
      <w:r w:rsidRPr="00B15BC1">
        <w:rPr>
          <w:rFonts w:ascii="宋体" w:hAnsi="宋体"/>
          <w:sz w:val="28"/>
          <w:szCs w:val="28"/>
        </w:rPr>
        <w:t xml:space="preserve">  </w:t>
      </w:r>
    </w:p>
    <w:p w:rsidR="00EE4481" w:rsidRPr="00B15BC1" w:rsidRDefault="00EE4481" w:rsidP="00A17E18">
      <w:pPr>
        <w:ind w:firstLineChars="200" w:firstLine="560"/>
        <w:rPr>
          <w:rFonts w:ascii="宋体"/>
          <w:sz w:val="28"/>
          <w:szCs w:val="28"/>
        </w:rPr>
      </w:pPr>
      <w:r w:rsidRPr="00B15BC1">
        <w:rPr>
          <w:rFonts w:ascii="宋体" w:hAnsi="宋体" w:hint="eastAsia"/>
          <w:sz w:val="28"/>
          <w:szCs w:val="28"/>
        </w:rPr>
        <w:t>考核日期</w:t>
      </w:r>
      <w:r w:rsidRPr="00B15BC1">
        <w:rPr>
          <w:rFonts w:ascii="宋体" w:hAnsi="宋体"/>
          <w:sz w:val="28"/>
          <w:szCs w:val="28"/>
        </w:rPr>
        <w:t>:</w:t>
      </w:r>
      <w:r w:rsidRPr="00B15BC1">
        <w:rPr>
          <w:rFonts w:ascii="宋体" w:hAnsi="宋体"/>
          <w:sz w:val="28"/>
          <w:szCs w:val="28"/>
          <w:u w:val="single"/>
        </w:rPr>
        <w:t xml:space="preserve">      </w:t>
      </w:r>
      <w:r w:rsidRPr="00B15BC1">
        <w:rPr>
          <w:rFonts w:ascii="宋体" w:hAnsi="宋体" w:hint="eastAsia"/>
          <w:sz w:val="28"/>
          <w:szCs w:val="28"/>
        </w:rPr>
        <w:t>年</w:t>
      </w:r>
      <w:r w:rsidRPr="00B15BC1">
        <w:rPr>
          <w:rFonts w:ascii="宋体" w:hAnsi="宋体"/>
          <w:sz w:val="28"/>
          <w:szCs w:val="28"/>
          <w:u w:val="single"/>
        </w:rPr>
        <w:t xml:space="preserve">    </w:t>
      </w:r>
      <w:r w:rsidRPr="00B15BC1">
        <w:rPr>
          <w:rFonts w:ascii="宋体" w:hAnsi="宋体" w:hint="eastAsia"/>
          <w:sz w:val="28"/>
          <w:szCs w:val="28"/>
        </w:rPr>
        <w:t>月</w:t>
      </w:r>
      <w:r w:rsidRPr="00B15BC1">
        <w:rPr>
          <w:rFonts w:ascii="宋体" w:hAnsi="宋体"/>
          <w:sz w:val="28"/>
          <w:szCs w:val="28"/>
          <w:u w:val="single"/>
        </w:rPr>
        <w:t xml:space="preserve">    </w:t>
      </w:r>
      <w:r w:rsidRPr="00B15BC1">
        <w:rPr>
          <w:rFonts w:ascii="宋体" w:hAnsi="宋体" w:hint="eastAsia"/>
          <w:sz w:val="28"/>
          <w:szCs w:val="28"/>
        </w:rPr>
        <w:t>日</w:t>
      </w:r>
    </w:p>
    <w:p w:rsidR="00EE4481" w:rsidRPr="00B15BC1" w:rsidRDefault="00EE4481" w:rsidP="00A17E18">
      <w:pPr>
        <w:rPr>
          <w:rFonts w:ascii="宋体"/>
        </w:rPr>
      </w:pPr>
    </w:p>
    <w:p w:rsidR="00EE4481" w:rsidRPr="00B15BC1" w:rsidRDefault="00EE4481" w:rsidP="00A17E18">
      <w:pPr>
        <w:rPr>
          <w:rFonts w:ascii="宋体"/>
        </w:rPr>
      </w:pPr>
    </w:p>
    <w:p w:rsidR="00EE4481" w:rsidRPr="00B15BC1" w:rsidRDefault="00EE4481" w:rsidP="00A17E18">
      <w:pPr>
        <w:ind w:firstLineChars="192" w:firstLine="538"/>
        <w:rPr>
          <w:rFonts w:ascii="宋体"/>
          <w:sz w:val="28"/>
          <w:szCs w:val="28"/>
        </w:rPr>
      </w:pPr>
    </w:p>
    <w:p w:rsidR="00EE4481" w:rsidRPr="00B15BC1" w:rsidRDefault="00EE4481" w:rsidP="00A17E18">
      <w:pPr>
        <w:ind w:firstLineChars="192" w:firstLine="538"/>
        <w:rPr>
          <w:rFonts w:ascii="宋体"/>
          <w:sz w:val="28"/>
          <w:szCs w:val="28"/>
          <w:u w:val="single"/>
        </w:rPr>
      </w:pPr>
      <w:r w:rsidRPr="00B15BC1">
        <w:rPr>
          <w:rFonts w:ascii="宋体" w:hAnsi="宋体" w:hint="eastAsia"/>
          <w:sz w:val="28"/>
          <w:szCs w:val="28"/>
        </w:rPr>
        <w:t>终审单位</w:t>
      </w:r>
      <w:r w:rsidRPr="00B15BC1">
        <w:rPr>
          <w:rFonts w:ascii="宋体" w:hAnsi="宋体"/>
          <w:sz w:val="28"/>
          <w:szCs w:val="28"/>
        </w:rPr>
        <w:t>: (</w:t>
      </w:r>
      <w:r w:rsidRPr="00B15BC1">
        <w:rPr>
          <w:rFonts w:ascii="宋体" w:hAnsi="宋体" w:hint="eastAsia"/>
          <w:sz w:val="28"/>
          <w:szCs w:val="28"/>
        </w:rPr>
        <w:t>盖章</w:t>
      </w:r>
      <w:r w:rsidRPr="00B15BC1">
        <w:rPr>
          <w:rFonts w:ascii="宋体" w:hAnsi="宋体"/>
          <w:sz w:val="28"/>
          <w:szCs w:val="28"/>
        </w:rPr>
        <w:t>)</w:t>
      </w:r>
      <w:r w:rsidRPr="00B15BC1">
        <w:rPr>
          <w:rFonts w:ascii="宋体" w:hAnsi="宋体"/>
          <w:sz w:val="28"/>
          <w:szCs w:val="28"/>
          <w:u w:val="single"/>
        </w:rPr>
        <w:t xml:space="preserve">                    </w:t>
      </w:r>
      <w:r w:rsidRPr="00B15BC1">
        <w:rPr>
          <w:rFonts w:ascii="宋体" w:hAnsi="宋体"/>
          <w:sz w:val="28"/>
          <w:szCs w:val="28"/>
        </w:rPr>
        <w:t xml:space="preserve">  </w:t>
      </w:r>
    </w:p>
    <w:p w:rsidR="00EE4481" w:rsidRPr="00B15BC1" w:rsidRDefault="00EE4481" w:rsidP="00A17E18">
      <w:pPr>
        <w:ind w:firstLineChars="192" w:firstLine="538"/>
        <w:rPr>
          <w:rFonts w:ascii="宋体"/>
          <w:sz w:val="28"/>
          <w:szCs w:val="28"/>
        </w:rPr>
      </w:pPr>
      <w:r w:rsidRPr="00B15BC1">
        <w:rPr>
          <w:rFonts w:ascii="宋体" w:hAnsi="宋体" w:hint="eastAsia"/>
          <w:sz w:val="28"/>
          <w:szCs w:val="28"/>
        </w:rPr>
        <w:t>考核日期</w:t>
      </w:r>
      <w:r w:rsidRPr="00B15BC1">
        <w:rPr>
          <w:rFonts w:ascii="宋体" w:hAnsi="宋体"/>
          <w:sz w:val="28"/>
          <w:szCs w:val="28"/>
        </w:rPr>
        <w:t>:</w:t>
      </w:r>
      <w:r w:rsidRPr="00B15BC1">
        <w:rPr>
          <w:rFonts w:ascii="宋体" w:hAnsi="宋体"/>
          <w:sz w:val="28"/>
          <w:szCs w:val="28"/>
          <w:u w:val="single"/>
        </w:rPr>
        <w:t xml:space="preserve">      </w:t>
      </w:r>
      <w:r w:rsidRPr="00B15BC1">
        <w:rPr>
          <w:rFonts w:ascii="宋体" w:hAnsi="宋体" w:hint="eastAsia"/>
          <w:sz w:val="28"/>
          <w:szCs w:val="28"/>
        </w:rPr>
        <w:t>年</w:t>
      </w:r>
      <w:r w:rsidRPr="00B15BC1">
        <w:rPr>
          <w:rFonts w:ascii="宋体" w:hAnsi="宋体"/>
          <w:sz w:val="28"/>
          <w:szCs w:val="28"/>
          <w:u w:val="single"/>
        </w:rPr>
        <w:t xml:space="preserve">    </w:t>
      </w:r>
      <w:r w:rsidRPr="00B15BC1">
        <w:rPr>
          <w:rFonts w:ascii="宋体" w:hAnsi="宋体" w:hint="eastAsia"/>
          <w:sz w:val="28"/>
          <w:szCs w:val="28"/>
        </w:rPr>
        <w:t>月</w:t>
      </w:r>
      <w:r w:rsidRPr="00B15BC1">
        <w:rPr>
          <w:rFonts w:ascii="宋体" w:hAnsi="宋体"/>
          <w:sz w:val="28"/>
          <w:szCs w:val="28"/>
          <w:u w:val="single"/>
        </w:rPr>
        <w:t xml:space="preserve">    </w:t>
      </w:r>
      <w:r w:rsidRPr="00B15BC1">
        <w:rPr>
          <w:rFonts w:ascii="宋体" w:hAnsi="宋体" w:hint="eastAsia"/>
          <w:sz w:val="28"/>
          <w:szCs w:val="28"/>
        </w:rPr>
        <w:t>日</w:t>
      </w:r>
    </w:p>
    <w:p w:rsidR="00EE4481" w:rsidRDefault="00EE4481" w:rsidP="000909B2">
      <w:pPr>
        <w:widowControl/>
        <w:jc w:val="left"/>
        <w:rPr>
          <w:rFonts w:ascii="宋体" w:cs="宋体"/>
          <w:kern w:val="0"/>
          <w:sz w:val="24"/>
          <w:szCs w:val="24"/>
        </w:rPr>
      </w:pPr>
    </w:p>
    <w:sectPr w:rsidR="00EE4481" w:rsidSect="00A67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165" w:rsidRDefault="002B7165" w:rsidP="000909B2">
      <w:r>
        <w:separator/>
      </w:r>
    </w:p>
  </w:endnote>
  <w:endnote w:type="continuationSeparator" w:id="1">
    <w:p w:rsidR="002B7165" w:rsidRDefault="002B7165" w:rsidP="00090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165" w:rsidRDefault="002B7165" w:rsidP="000909B2">
      <w:r>
        <w:separator/>
      </w:r>
    </w:p>
  </w:footnote>
  <w:footnote w:type="continuationSeparator" w:id="1">
    <w:p w:rsidR="002B7165" w:rsidRDefault="002B7165" w:rsidP="00090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9B2"/>
    <w:rsid w:val="000044BE"/>
    <w:rsid w:val="00045F99"/>
    <w:rsid w:val="0007104F"/>
    <w:rsid w:val="00077306"/>
    <w:rsid w:val="000909B2"/>
    <w:rsid w:val="001455FB"/>
    <w:rsid w:val="00147EB7"/>
    <w:rsid w:val="00187320"/>
    <w:rsid w:val="0019125B"/>
    <w:rsid w:val="001B7165"/>
    <w:rsid w:val="001D1D10"/>
    <w:rsid w:val="00226FE3"/>
    <w:rsid w:val="00237988"/>
    <w:rsid w:val="00264747"/>
    <w:rsid w:val="00295F82"/>
    <w:rsid w:val="002B6FE3"/>
    <w:rsid w:val="002B7165"/>
    <w:rsid w:val="002E4BEB"/>
    <w:rsid w:val="002F3929"/>
    <w:rsid w:val="0033089E"/>
    <w:rsid w:val="00341E61"/>
    <w:rsid w:val="0036191A"/>
    <w:rsid w:val="0036627D"/>
    <w:rsid w:val="00374253"/>
    <w:rsid w:val="00390C55"/>
    <w:rsid w:val="00395052"/>
    <w:rsid w:val="003A722D"/>
    <w:rsid w:val="003F6A58"/>
    <w:rsid w:val="004001F4"/>
    <w:rsid w:val="00443FCF"/>
    <w:rsid w:val="00476CA9"/>
    <w:rsid w:val="004B0A5F"/>
    <w:rsid w:val="004B401F"/>
    <w:rsid w:val="004C4374"/>
    <w:rsid w:val="004E58A5"/>
    <w:rsid w:val="00511F2D"/>
    <w:rsid w:val="00516174"/>
    <w:rsid w:val="005210FA"/>
    <w:rsid w:val="00542686"/>
    <w:rsid w:val="00547267"/>
    <w:rsid w:val="00557D4E"/>
    <w:rsid w:val="005668C3"/>
    <w:rsid w:val="00573FD5"/>
    <w:rsid w:val="005A61B2"/>
    <w:rsid w:val="005D129B"/>
    <w:rsid w:val="005F2BC2"/>
    <w:rsid w:val="006069EA"/>
    <w:rsid w:val="00677B7F"/>
    <w:rsid w:val="006A77C7"/>
    <w:rsid w:val="006B09B5"/>
    <w:rsid w:val="00712C5E"/>
    <w:rsid w:val="007228D1"/>
    <w:rsid w:val="0076575D"/>
    <w:rsid w:val="007734DC"/>
    <w:rsid w:val="007749E8"/>
    <w:rsid w:val="007D359B"/>
    <w:rsid w:val="007D39D7"/>
    <w:rsid w:val="007F3248"/>
    <w:rsid w:val="007F5A9E"/>
    <w:rsid w:val="008063AC"/>
    <w:rsid w:val="00826AE4"/>
    <w:rsid w:val="00893175"/>
    <w:rsid w:val="008C046C"/>
    <w:rsid w:val="008C6B3D"/>
    <w:rsid w:val="008D7BB9"/>
    <w:rsid w:val="008E6786"/>
    <w:rsid w:val="008E7476"/>
    <w:rsid w:val="0090044E"/>
    <w:rsid w:val="00907064"/>
    <w:rsid w:val="0091207C"/>
    <w:rsid w:val="0092119F"/>
    <w:rsid w:val="00924CB3"/>
    <w:rsid w:val="00940D9B"/>
    <w:rsid w:val="00976FD6"/>
    <w:rsid w:val="00993536"/>
    <w:rsid w:val="009B0745"/>
    <w:rsid w:val="00A0449D"/>
    <w:rsid w:val="00A176CD"/>
    <w:rsid w:val="00A17E18"/>
    <w:rsid w:val="00A216E9"/>
    <w:rsid w:val="00A22483"/>
    <w:rsid w:val="00A22CF3"/>
    <w:rsid w:val="00A30117"/>
    <w:rsid w:val="00A33A64"/>
    <w:rsid w:val="00A439BF"/>
    <w:rsid w:val="00A519E3"/>
    <w:rsid w:val="00A52AF7"/>
    <w:rsid w:val="00A56EF8"/>
    <w:rsid w:val="00A600A4"/>
    <w:rsid w:val="00A67B6F"/>
    <w:rsid w:val="00A75874"/>
    <w:rsid w:val="00A92355"/>
    <w:rsid w:val="00AA3268"/>
    <w:rsid w:val="00AB500D"/>
    <w:rsid w:val="00AD76BF"/>
    <w:rsid w:val="00AF7F79"/>
    <w:rsid w:val="00B0006D"/>
    <w:rsid w:val="00B02987"/>
    <w:rsid w:val="00B15BC1"/>
    <w:rsid w:val="00B510C8"/>
    <w:rsid w:val="00B56983"/>
    <w:rsid w:val="00B9694F"/>
    <w:rsid w:val="00BC6918"/>
    <w:rsid w:val="00BF0EF4"/>
    <w:rsid w:val="00C14EAB"/>
    <w:rsid w:val="00C15358"/>
    <w:rsid w:val="00C51022"/>
    <w:rsid w:val="00C5168A"/>
    <w:rsid w:val="00C55E26"/>
    <w:rsid w:val="00C653D9"/>
    <w:rsid w:val="00CE5223"/>
    <w:rsid w:val="00D10BE1"/>
    <w:rsid w:val="00D541A0"/>
    <w:rsid w:val="00D8180B"/>
    <w:rsid w:val="00DA3C60"/>
    <w:rsid w:val="00DD788F"/>
    <w:rsid w:val="00DE0E70"/>
    <w:rsid w:val="00DE5392"/>
    <w:rsid w:val="00E10CE4"/>
    <w:rsid w:val="00E2707F"/>
    <w:rsid w:val="00E27236"/>
    <w:rsid w:val="00E63561"/>
    <w:rsid w:val="00E770FB"/>
    <w:rsid w:val="00E97671"/>
    <w:rsid w:val="00EB6F8A"/>
    <w:rsid w:val="00EC4FE8"/>
    <w:rsid w:val="00EE4481"/>
    <w:rsid w:val="00EF1875"/>
    <w:rsid w:val="00F1068E"/>
    <w:rsid w:val="00F14137"/>
    <w:rsid w:val="00F24727"/>
    <w:rsid w:val="00F30077"/>
    <w:rsid w:val="00F42DE4"/>
    <w:rsid w:val="00F43308"/>
    <w:rsid w:val="00F43A73"/>
    <w:rsid w:val="00F45498"/>
    <w:rsid w:val="00F93C94"/>
    <w:rsid w:val="00FB483E"/>
    <w:rsid w:val="00FE0B88"/>
    <w:rsid w:val="00FE14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9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909B2"/>
    <w:rPr>
      <w:rFonts w:cs="Times New Roman"/>
      <w:sz w:val="18"/>
      <w:szCs w:val="18"/>
    </w:rPr>
  </w:style>
  <w:style w:type="paragraph" w:styleId="a4">
    <w:name w:val="footer"/>
    <w:basedOn w:val="a"/>
    <w:link w:val="Char0"/>
    <w:uiPriority w:val="99"/>
    <w:semiHidden/>
    <w:rsid w:val="000909B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909B2"/>
    <w:rPr>
      <w:rFonts w:cs="Times New Roman"/>
      <w:sz w:val="18"/>
      <w:szCs w:val="18"/>
    </w:rPr>
  </w:style>
  <w:style w:type="table" w:styleId="a5">
    <w:name w:val="Table Grid"/>
    <w:basedOn w:val="a1"/>
    <w:uiPriority w:val="99"/>
    <w:rsid w:val="00E635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1455FB"/>
    <w:rPr>
      <w:sz w:val="18"/>
      <w:szCs w:val="18"/>
    </w:rPr>
  </w:style>
  <w:style w:type="character" w:customStyle="1" w:styleId="Char1">
    <w:name w:val="批注框文本 Char"/>
    <w:basedOn w:val="a0"/>
    <w:link w:val="a6"/>
    <w:uiPriority w:val="99"/>
    <w:semiHidden/>
    <w:locked/>
    <w:rsid w:val="001455F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53347547">
      <w:marLeft w:val="0"/>
      <w:marRight w:val="0"/>
      <w:marTop w:val="0"/>
      <w:marBottom w:val="0"/>
      <w:divBdr>
        <w:top w:val="none" w:sz="0" w:space="0" w:color="auto"/>
        <w:left w:val="none" w:sz="0" w:space="0" w:color="auto"/>
        <w:bottom w:val="none" w:sz="0" w:space="0" w:color="auto"/>
        <w:right w:val="none" w:sz="0" w:space="0" w:color="auto"/>
      </w:divBdr>
      <w:divsChild>
        <w:div w:id="553347539">
          <w:marLeft w:val="0"/>
          <w:marRight w:val="0"/>
          <w:marTop w:val="0"/>
          <w:marBottom w:val="0"/>
          <w:divBdr>
            <w:top w:val="none" w:sz="0" w:space="0" w:color="auto"/>
            <w:left w:val="none" w:sz="0" w:space="0" w:color="auto"/>
            <w:bottom w:val="none" w:sz="0" w:space="0" w:color="auto"/>
            <w:right w:val="none" w:sz="0" w:space="0" w:color="auto"/>
          </w:divBdr>
        </w:div>
        <w:div w:id="553347540">
          <w:marLeft w:val="0"/>
          <w:marRight w:val="0"/>
          <w:marTop w:val="0"/>
          <w:marBottom w:val="0"/>
          <w:divBdr>
            <w:top w:val="none" w:sz="0" w:space="0" w:color="auto"/>
            <w:left w:val="none" w:sz="0" w:space="0" w:color="auto"/>
            <w:bottom w:val="none" w:sz="0" w:space="0" w:color="auto"/>
            <w:right w:val="none" w:sz="0" w:space="0" w:color="auto"/>
          </w:divBdr>
        </w:div>
        <w:div w:id="553347541">
          <w:marLeft w:val="0"/>
          <w:marRight w:val="0"/>
          <w:marTop w:val="0"/>
          <w:marBottom w:val="0"/>
          <w:divBdr>
            <w:top w:val="none" w:sz="0" w:space="0" w:color="auto"/>
            <w:left w:val="none" w:sz="0" w:space="0" w:color="auto"/>
            <w:bottom w:val="none" w:sz="0" w:space="0" w:color="auto"/>
            <w:right w:val="none" w:sz="0" w:space="0" w:color="auto"/>
          </w:divBdr>
        </w:div>
        <w:div w:id="553347542">
          <w:marLeft w:val="0"/>
          <w:marRight w:val="0"/>
          <w:marTop w:val="0"/>
          <w:marBottom w:val="0"/>
          <w:divBdr>
            <w:top w:val="none" w:sz="0" w:space="0" w:color="auto"/>
            <w:left w:val="none" w:sz="0" w:space="0" w:color="auto"/>
            <w:bottom w:val="none" w:sz="0" w:space="0" w:color="auto"/>
            <w:right w:val="none" w:sz="0" w:space="0" w:color="auto"/>
          </w:divBdr>
        </w:div>
        <w:div w:id="553347543">
          <w:marLeft w:val="0"/>
          <w:marRight w:val="0"/>
          <w:marTop w:val="0"/>
          <w:marBottom w:val="0"/>
          <w:divBdr>
            <w:top w:val="none" w:sz="0" w:space="0" w:color="auto"/>
            <w:left w:val="none" w:sz="0" w:space="0" w:color="auto"/>
            <w:bottom w:val="none" w:sz="0" w:space="0" w:color="auto"/>
            <w:right w:val="none" w:sz="0" w:space="0" w:color="auto"/>
          </w:divBdr>
        </w:div>
        <w:div w:id="553347544">
          <w:marLeft w:val="0"/>
          <w:marRight w:val="0"/>
          <w:marTop w:val="0"/>
          <w:marBottom w:val="0"/>
          <w:divBdr>
            <w:top w:val="none" w:sz="0" w:space="0" w:color="auto"/>
            <w:left w:val="none" w:sz="0" w:space="0" w:color="auto"/>
            <w:bottom w:val="none" w:sz="0" w:space="0" w:color="auto"/>
            <w:right w:val="none" w:sz="0" w:space="0" w:color="auto"/>
          </w:divBdr>
        </w:div>
        <w:div w:id="553347545">
          <w:marLeft w:val="0"/>
          <w:marRight w:val="0"/>
          <w:marTop w:val="0"/>
          <w:marBottom w:val="0"/>
          <w:divBdr>
            <w:top w:val="none" w:sz="0" w:space="0" w:color="auto"/>
            <w:left w:val="none" w:sz="0" w:space="0" w:color="auto"/>
            <w:bottom w:val="none" w:sz="0" w:space="0" w:color="auto"/>
            <w:right w:val="none" w:sz="0" w:space="0" w:color="auto"/>
          </w:divBdr>
        </w:div>
        <w:div w:id="553347546">
          <w:marLeft w:val="0"/>
          <w:marRight w:val="0"/>
          <w:marTop w:val="0"/>
          <w:marBottom w:val="0"/>
          <w:divBdr>
            <w:top w:val="none" w:sz="0" w:space="0" w:color="auto"/>
            <w:left w:val="none" w:sz="0" w:space="0" w:color="auto"/>
            <w:bottom w:val="none" w:sz="0" w:space="0" w:color="auto"/>
            <w:right w:val="none" w:sz="0" w:space="0" w:color="auto"/>
          </w:divBdr>
        </w:div>
        <w:div w:id="553347548">
          <w:marLeft w:val="0"/>
          <w:marRight w:val="0"/>
          <w:marTop w:val="0"/>
          <w:marBottom w:val="0"/>
          <w:divBdr>
            <w:top w:val="none" w:sz="0" w:space="0" w:color="auto"/>
            <w:left w:val="none" w:sz="0" w:space="0" w:color="auto"/>
            <w:bottom w:val="none" w:sz="0" w:space="0" w:color="auto"/>
            <w:right w:val="none" w:sz="0" w:space="0" w:color="auto"/>
          </w:divBdr>
        </w:div>
        <w:div w:id="553347549">
          <w:marLeft w:val="0"/>
          <w:marRight w:val="0"/>
          <w:marTop w:val="0"/>
          <w:marBottom w:val="0"/>
          <w:divBdr>
            <w:top w:val="none" w:sz="0" w:space="0" w:color="auto"/>
            <w:left w:val="none" w:sz="0" w:space="0" w:color="auto"/>
            <w:bottom w:val="none" w:sz="0" w:space="0" w:color="auto"/>
            <w:right w:val="none" w:sz="0" w:space="0" w:color="auto"/>
          </w:divBdr>
        </w:div>
        <w:div w:id="553347550">
          <w:marLeft w:val="0"/>
          <w:marRight w:val="0"/>
          <w:marTop w:val="0"/>
          <w:marBottom w:val="0"/>
          <w:divBdr>
            <w:top w:val="none" w:sz="0" w:space="0" w:color="auto"/>
            <w:left w:val="none" w:sz="0" w:space="0" w:color="auto"/>
            <w:bottom w:val="none" w:sz="0" w:space="0" w:color="auto"/>
            <w:right w:val="none" w:sz="0" w:space="0" w:color="auto"/>
          </w:divBdr>
        </w:div>
        <w:div w:id="553347551">
          <w:marLeft w:val="0"/>
          <w:marRight w:val="0"/>
          <w:marTop w:val="0"/>
          <w:marBottom w:val="0"/>
          <w:divBdr>
            <w:top w:val="none" w:sz="0" w:space="0" w:color="auto"/>
            <w:left w:val="none" w:sz="0" w:space="0" w:color="auto"/>
            <w:bottom w:val="none" w:sz="0" w:space="0" w:color="auto"/>
            <w:right w:val="none" w:sz="0" w:space="0" w:color="auto"/>
          </w:divBdr>
        </w:div>
        <w:div w:id="553347552">
          <w:marLeft w:val="0"/>
          <w:marRight w:val="0"/>
          <w:marTop w:val="0"/>
          <w:marBottom w:val="0"/>
          <w:divBdr>
            <w:top w:val="none" w:sz="0" w:space="0" w:color="auto"/>
            <w:left w:val="none" w:sz="0" w:space="0" w:color="auto"/>
            <w:bottom w:val="none" w:sz="0" w:space="0" w:color="auto"/>
            <w:right w:val="none" w:sz="0" w:space="0" w:color="auto"/>
          </w:divBdr>
        </w:div>
        <w:div w:id="553347553">
          <w:marLeft w:val="0"/>
          <w:marRight w:val="0"/>
          <w:marTop w:val="0"/>
          <w:marBottom w:val="0"/>
          <w:divBdr>
            <w:top w:val="none" w:sz="0" w:space="0" w:color="auto"/>
            <w:left w:val="none" w:sz="0" w:space="0" w:color="auto"/>
            <w:bottom w:val="none" w:sz="0" w:space="0" w:color="auto"/>
            <w:right w:val="none" w:sz="0" w:space="0" w:color="auto"/>
          </w:divBdr>
        </w:div>
        <w:div w:id="553347554">
          <w:marLeft w:val="0"/>
          <w:marRight w:val="0"/>
          <w:marTop w:val="0"/>
          <w:marBottom w:val="0"/>
          <w:divBdr>
            <w:top w:val="none" w:sz="0" w:space="0" w:color="auto"/>
            <w:left w:val="none" w:sz="0" w:space="0" w:color="auto"/>
            <w:bottom w:val="none" w:sz="0" w:space="0" w:color="auto"/>
            <w:right w:val="none" w:sz="0" w:space="0" w:color="auto"/>
          </w:divBdr>
        </w:div>
        <w:div w:id="553347555">
          <w:marLeft w:val="0"/>
          <w:marRight w:val="0"/>
          <w:marTop w:val="0"/>
          <w:marBottom w:val="0"/>
          <w:divBdr>
            <w:top w:val="none" w:sz="0" w:space="0" w:color="auto"/>
            <w:left w:val="none" w:sz="0" w:space="0" w:color="auto"/>
            <w:bottom w:val="none" w:sz="0" w:space="0" w:color="auto"/>
            <w:right w:val="none" w:sz="0" w:space="0" w:color="auto"/>
          </w:divBdr>
        </w:div>
        <w:div w:id="553347556">
          <w:marLeft w:val="0"/>
          <w:marRight w:val="0"/>
          <w:marTop w:val="0"/>
          <w:marBottom w:val="0"/>
          <w:divBdr>
            <w:top w:val="none" w:sz="0" w:space="0" w:color="auto"/>
            <w:left w:val="none" w:sz="0" w:space="0" w:color="auto"/>
            <w:bottom w:val="none" w:sz="0" w:space="0" w:color="auto"/>
            <w:right w:val="none" w:sz="0" w:space="0" w:color="auto"/>
          </w:divBdr>
        </w:div>
        <w:div w:id="553347557">
          <w:marLeft w:val="0"/>
          <w:marRight w:val="0"/>
          <w:marTop w:val="0"/>
          <w:marBottom w:val="0"/>
          <w:divBdr>
            <w:top w:val="none" w:sz="0" w:space="0" w:color="auto"/>
            <w:left w:val="none" w:sz="0" w:space="0" w:color="auto"/>
            <w:bottom w:val="none" w:sz="0" w:space="0" w:color="auto"/>
            <w:right w:val="none" w:sz="0" w:space="0" w:color="auto"/>
          </w:divBdr>
        </w:div>
        <w:div w:id="553347558">
          <w:marLeft w:val="0"/>
          <w:marRight w:val="0"/>
          <w:marTop w:val="0"/>
          <w:marBottom w:val="0"/>
          <w:divBdr>
            <w:top w:val="none" w:sz="0" w:space="0" w:color="auto"/>
            <w:left w:val="none" w:sz="0" w:space="0" w:color="auto"/>
            <w:bottom w:val="none" w:sz="0" w:space="0" w:color="auto"/>
            <w:right w:val="none" w:sz="0" w:space="0" w:color="auto"/>
          </w:divBdr>
        </w:div>
        <w:div w:id="553347559">
          <w:marLeft w:val="0"/>
          <w:marRight w:val="0"/>
          <w:marTop w:val="0"/>
          <w:marBottom w:val="0"/>
          <w:divBdr>
            <w:top w:val="none" w:sz="0" w:space="0" w:color="auto"/>
            <w:left w:val="none" w:sz="0" w:space="0" w:color="auto"/>
            <w:bottom w:val="none" w:sz="0" w:space="0" w:color="auto"/>
            <w:right w:val="none" w:sz="0" w:space="0" w:color="auto"/>
          </w:divBdr>
        </w:div>
        <w:div w:id="553347560">
          <w:marLeft w:val="0"/>
          <w:marRight w:val="0"/>
          <w:marTop w:val="0"/>
          <w:marBottom w:val="0"/>
          <w:divBdr>
            <w:top w:val="none" w:sz="0" w:space="0" w:color="auto"/>
            <w:left w:val="none" w:sz="0" w:space="0" w:color="auto"/>
            <w:bottom w:val="none" w:sz="0" w:space="0" w:color="auto"/>
            <w:right w:val="none" w:sz="0" w:space="0" w:color="auto"/>
          </w:divBdr>
        </w:div>
        <w:div w:id="553347561">
          <w:marLeft w:val="0"/>
          <w:marRight w:val="0"/>
          <w:marTop w:val="0"/>
          <w:marBottom w:val="0"/>
          <w:divBdr>
            <w:top w:val="none" w:sz="0" w:space="0" w:color="auto"/>
            <w:left w:val="none" w:sz="0" w:space="0" w:color="auto"/>
            <w:bottom w:val="none" w:sz="0" w:space="0" w:color="auto"/>
            <w:right w:val="none" w:sz="0" w:space="0" w:color="auto"/>
          </w:divBdr>
        </w:div>
        <w:div w:id="553347562">
          <w:marLeft w:val="0"/>
          <w:marRight w:val="0"/>
          <w:marTop w:val="0"/>
          <w:marBottom w:val="0"/>
          <w:divBdr>
            <w:top w:val="none" w:sz="0" w:space="0" w:color="auto"/>
            <w:left w:val="none" w:sz="0" w:space="0" w:color="auto"/>
            <w:bottom w:val="none" w:sz="0" w:space="0" w:color="auto"/>
            <w:right w:val="none" w:sz="0" w:space="0" w:color="auto"/>
          </w:divBdr>
        </w:div>
        <w:div w:id="553347563">
          <w:marLeft w:val="0"/>
          <w:marRight w:val="0"/>
          <w:marTop w:val="0"/>
          <w:marBottom w:val="0"/>
          <w:divBdr>
            <w:top w:val="none" w:sz="0" w:space="0" w:color="auto"/>
            <w:left w:val="none" w:sz="0" w:space="0" w:color="auto"/>
            <w:bottom w:val="none" w:sz="0" w:space="0" w:color="auto"/>
            <w:right w:val="none" w:sz="0" w:space="0" w:color="auto"/>
          </w:divBdr>
        </w:div>
        <w:div w:id="553347564">
          <w:marLeft w:val="0"/>
          <w:marRight w:val="0"/>
          <w:marTop w:val="0"/>
          <w:marBottom w:val="0"/>
          <w:divBdr>
            <w:top w:val="none" w:sz="0" w:space="0" w:color="auto"/>
            <w:left w:val="none" w:sz="0" w:space="0" w:color="auto"/>
            <w:bottom w:val="none" w:sz="0" w:space="0" w:color="auto"/>
            <w:right w:val="none" w:sz="0" w:space="0" w:color="auto"/>
          </w:divBdr>
        </w:div>
        <w:div w:id="553347565">
          <w:marLeft w:val="0"/>
          <w:marRight w:val="0"/>
          <w:marTop w:val="0"/>
          <w:marBottom w:val="0"/>
          <w:divBdr>
            <w:top w:val="none" w:sz="0" w:space="0" w:color="auto"/>
            <w:left w:val="none" w:sz="0" w:space="0" w:color="auto"/>
            <w:bottom w:val="none" w:sz="0" w:space="0" w:color="auto"/>
            <w:right w:val="none" w:sz="0" w:space="0" w:color="auto"/>
          </w:divBdr>
        </w:div>
        <w:div w:id="553347566">
          <w:marLeft w:val="0"/>
          <w:marRight w:val="0"/>
          <w:marTop w:val="0"/>
          <w:marBottom w:val="0"/>
          <w:divBdr>
            <w:top w:val="none" w:sz="0" w:space="0" w:color="auto"/>
            <w:left w:val="none" w:sz="0" w:space="0" w:color="auto"/>
            <w:bottom w:val="none" w:sz="0" w:space="0" w:color="auto"/>
            <w:right w:val="none" w:sz="0" w:space="0" w:color="auto"/>
          </w:divBdr>
        </w:div>
        <w:div w:id="553347567">
          <w:marLeft w:val="0"/>
          <w:marRight w:val="0"/>
          <w:marTop w:val="0"/>
          <w:marBottom w:val="0"/>
          <w:divBdr>
            <w:top w:val="none" w:sz="0" w:space="0" w:color="auto"/>
            <w:left w:val="none" w:sz="0" w:space="0" w:color="auto"/>
            <w:bottom w:val="none" w:sz="0" w:space="0" w:color="auto"/>
            <w:right w:val="none" w:sz="0" w:space="0" w:color="auto"/>
          </w:divBdr>
        </w:div>
        <w:div w:id="553347568">
          <w:marLeft w:val="0"/>
          <w:marRight w:val="0"/>
          <w:marTop w:val="0"/>
          <w:marBottom w:val="0"/>
          <w:divBdr>
            <w:top w:val="none" w:sz="0" w:space="0" w:color="auto"/>
            <w:left w:val="none" w:sz="0" w:space="0" w:color="auto"/>
            <w:bottom w:val="none" w:sz="0" w:space="0" w:color="auto"/>
            <w:right w:val="none" w:sz="0" w:space="0" w:color="auto"/>
          </w:divBdr>
        </w:div>
        <w:div w:id="553347569">
          <w:marLeft w:val="0"/>
          <w:marRight w:val="0"/>
          <w:marTop w:val="0"/>
          <w:marBottom w:val="0"/>
          <w:divBdr>
            <w:top w:val="none" w:sz="0" w:space="0" w:color="auto"/>
            <w:left w:val="none" w:sz="0" w:space="0" w:color="auto"/>
            <w:bottom w:val="none" w:sz="0" w:space="0" w:color="auto"/>
            <w:right w:val="none" w:sz="0" w:space="0" w:color="auto"/>
          </w:divBdr>
        </w:div>
        <w:div w:id="553347570">
          <w:marLeft w:val="0"/>
          <w:marRight w:val="0"/>
          <w:marTop w:val="0"/>
          <w:marBottom w:val="0"/>
          <w:divBdr>
            <w:top w:val="none" w:sz="0" w:space="0" w:color="auto"/>
            <w:left w:val="none" w:sz="0" w:space="0" w:color="auto"/>
            <w:bottom w:val="none" w:sz="0" w:space="0" w:color="auto"/>
            <w:right w:val="none" w:sz="0" w:space="0" w:color="auto"/>
          </w:divBdr>
        </w:div>
        <w:div w:id="553347571">
          <w:marLeft w:val="0"/>
          <w:marRight w:val="0"/>
          <w:marTop w:val="0"/>
          <w:marBottom w:val="0"/>
          <w:divBdr>
            <w:top w:val="none" w:sz="0" w:space="0" w:color="auto"/>
            <w:left w:val="none" w:sz="0" w:space="0" w:color="auto"/>
            <w:bottom w:val="none" w:sz="0" w:space="0" w:color="auto"/>
            <w:right w:val="none" w:sz="0" w:space="0" w:color="auto"/>
          </w:divBdr>
        </w:div>
        <w:div w:id="553347572">
          <w:marLeft w:val="0"/>
          <w:marRight w:val="0"/>
          <w:marTop w:val="0"/>
          <w:marBottom w:val="0"/>
          <w:divBdr>
            <w:top w:val="none" w:sz="0" w:space="0" w:color="auto"/>
            <w:left w:val="none" w:sz="0" w:space="0" w:color="auto"/>
            <w:bottom w:val="none" w:sz="0" w:space="0" w:color="auto"/>
            <w:right w:val="none" w:sz="0" w:space="0" w:color="auto"/>
          </w:divBdr>
        </w:div>
        <w:div w:id="553347573">
          <w:marLeft w:val="0"/>
          <w:marRight w:val="0"/>
          <w:marTop w:val="0"/>
          <w:marBottom w:val="0"/>
          <w:divBdr>
            <w:top w:val="none" w:sz="0" w:space="0" w:color="auto"/>
            <w:left w:val="none" w:sz="0" w:space="0" w:color="auto"/>
            <w:bottom w:val="none" w:sz="0" w:space="0" w:color="auto"/>
            <w:right w:val="none" w:sz="0" w:space="0" w:color="auto"/>
          </w:divBdr>
        </w:div>
        <w:div w:id="553347574">
          <w:marLeft w:val="0"/>
          <w:marRight w:val="0"/>
          <w:marTop w:val="0"/>
          <w:marBottom w:val="0"/>
          <w:divBdr>
            <w:top w:val="none" w:sz="0" w:space="0" w:color="auto"/>
            <w:left w:val="none" w:sz="0" w:space="0" w:color="auto"/>
            <w:bottom w:val="none" w:sz="0" w:space="0" w:color="auto"/>
            <w:right w:val="none" w:sz="0" w:space="0" w:color="auto"/>
          </w:divBdr>
        </w:div>
        <w:div w:id="553347575">
          <w:marLeft w:val="0"/>
          <w:marRight w:val="0"/>
          <w:marTop w:val="0"/>
          <w:marBottom w:val="0"/>
          <w:divBdr>
            <w:top w:val="none" w:sz="0" w:space="0" w:color="auto"/>
            <w:left w:val="none" w:sz="0" w:space="0" w:color="auto"/>
            <w:bottom w:val="none" w:sz="0" w:space="0" w:color="auto"/>
            <w:right w:val="none" w:sz="0" w:space="0" w:color="auto"/>
          </w:divBdr>
        </w:div>
        <w:div w:id="55334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036A-4599-41AF-9FEF-31B70D6C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北京建设行业诚信招标代理机构</dc:title>
  <dc:subject/>
  <dc:creator>杨芳</dc:creator>
  <cp:keywords/>
  <dc:description/>
  <cp:lastModifiedBy>Administrator</cp:lastModifiedBy>
  <cp:revision>28</cp:revision>
  <cp:lastPrinted>2013-10-30T06:57:00Z</cp:lastPrinted>
  <dcterms:created xsi:type="dcterms:W3CDTF">2015-04-08T01:36:00Z</dcterms:created>
  <dcterms:modified xsi:type="dcterms:W3CDTF">2015-04-16T03:29:00Z</dcterms:modified>
</cp:coreProperties>
</file>