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32"/>
          <w:szCs w:val="32"/>
        </w:rPr>
        <w:t>年度二级造价工程师职业资格考试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考前专题培训</w:t>
      </w:r>
      <w:r>
        <w:rPr>
          <w:rFonts w:hint="eastAsia" w:ascii="仿宋_GB2312" w:hAnsi="宋体" w:eastAsia="仿宋_GB2312"/>
          <w:b/>
          <w:sz w:val="32"/>
          <w:szCs w:val="32"/>
        </w:rPr>
        <w:t>精讲班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报名表</w:t>
      </w:r>
      <w:bookmarkStart w:id="0" w:name="_GoBack"/>
      <w:bookmarkEnd w:id="0"/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after="468" w:afterLines="15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单位名称：                                  是否是单位会员： □是   □否</w:t>
      </w:r>
    </w:p>
    <w:p>
      <w:pPr>
        <w:spacing w:after="468" w:afterLines="15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联系人：               联系电话：                     邮箱：</w:t>
      </w:r>
    </w:p>
    <w:tbl>
      <w:tblPr>
        <w:tblStyle w:val="3"/>
        <w:tblW w:w="107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55"/>
        <w:gridCol w:w="1428"/>
        <w:gridCol w:w="1737"/>
        <w:gridCol w:w="1098"/>
        <w:gridCol w:w="1167"/>
        <w:gridCol w:w="1170"/>
        <w:gridCol w:w="800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7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培训科目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是否是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个人会员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个人会员编号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建设工程造价管理基础知识（打√）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建设工程计量与计价实务（打√）</w:t>
            </w: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土建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安装</w:t>
            </w:r>
          </w:p>
        </w:tc>
        <w:tc>
          <w:tcPr>
            <w:tcW w:w="8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……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</w:t>
      </w:r>
    </w:p>
    <w:p>
      <w:p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1.采用现场现金或支票交费的请详细填写报名回执表信息，并携带一份至交费现场。 </w:t>
      </w:r>
    </w:p>
    <w:p>
      <w:pPr>
        <w:pStyle w:val="5"/>
        <w:widowControl w:val="0"/>
        <w:spacing w:line="360" w:lineRule="exact"/>
        <w:ind w:firstLine="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2.如报名人数较多，请于表格后自行添加。</w:t>
      </w:r>
    </w:p>
    <w:p/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4685"/>
    <w:rsid w:val="099F3C05"/>
    <w:rsid w:val="168751F1"/>
    <w:rsid w:val="2A4B13F0"/>
    <w:rsid w:val="3ADF13EF"/>
    <w:rsid w:val="41BC5706"/>
    <w:rsid w:val="439C3ABC"/>
    <w:rsid w:val="44647C18"/>
    <w:rsid w:val="4B5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2019-03-19T08:18:00Z</dcterms:created>
  <dc:creator>user</dc:creator>
  <cp:lastModifiedBy>yf</cp:lastModifiedBy>
  <cp:lastPrinted>2021-03-08T01:47:00Z</cp:lastPrinted>
  <dcterms:modified xsi:type="dcterms:W3CDTF">2021-03-08T05:37:29Z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