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2019年度建设工程招标代理机构从业人员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现场面授培训报名回执表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2"/>
        <w:tblW w:w="86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843"/>
        <w:gridCol w:w="2440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参加培训期数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□第一期  □第二期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宋体" w:eastAsia="仿宋_GB2312"/>
          <w:b/>
          <w:sz w:val="20"/>
          <w:szCs w:val="20"/>
        </w:rPr>
      </w:pPr>
      <w:r>
        <w:rPr>
          <w:rFonts w:hint="eastAsia" w:ascii="仿宋_GB2312" w:hAnsi="宋体" w:eastAsia="仿宋_GB2312"/>
          <w:b/>
          <w:sz w:val="20"/>
          <w:szCs w:val="20"/>
        </w:rPr>
        <w:t>合计：第一期</w:t>
      </w:r>
      <w:r>
        <w:rPr>
          <w:rFonts w:hint="eastAsia" w:ascii="仿宋_GB2312" w:hAnsi="宋体" w:eastAsia="仿宋_GB2312"/>
          <w:b/>
          <w:sz w:val="20"/>
          <w:szCs w:val="20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0"/>
          <w:szCs w:val="20"/>
        </w:rPr>
        <w:t>人，第二期</w:t>
      </w:r>
      <w:r>
        <w:rPr>
          <w:rFonts w:hint="eastAsia" w:ascii="仿宋_GB2312" w:hAnsi="宋体" w:eastAsia="仿宋_GB2312"/>
          <w:b/>
          <w:sz w:val="20"/>
          <w:szCs w:val="20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0"/>
          <w:szCs w:val="20"/>
        </w:rPr>
        <w:t>人。</w:t>
      </w:r>
    </w:p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4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r>
        <w:rPr>
          <w:rFonts w:hint="eastAsia" w:ascii="仿宋_GB2312" w:eastAsia="仿宋_GB2312"/>
          <w:szCs w:val="21"/>
        </w:rPr>
        <w:t>2.如报名人数较多，请于表格后自行添加。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504E"/>
    <w:rsid w:val="6F7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2019-10-15T05:39:00Z</dcterms:created>
  <dc:creator>user</dc:creator>
  <cp:lastModifiedBy>user</cp:lastModifiedBy>
  <dcterms:modified xsi:type="dcterms:W3CDTF">2019-10-15T05:40:04Z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