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cs="仿宋_GB2312" w:asciiTheme="majorEastAsia" w:hAnsiTheme="majorEastAsia" w:eastAsiaTheme="majorEastAsia"/>
          <w:sz w:val="28"/>
          <w:szCs w:val="28"/>
        </w:rPr>
      </w:pPr>
      <w:r>
        <w:rPr>
          <w:rFonts w:hint="eastAsia" w:cs="仿宋_GB2312" w:asciiTheme="majorEastAsia" w:hAnsiTheme="majorEastAsia" w:eastAsiaTheme="majorEastAsia"/>
          <w:sz w:val="28"/>
          <w:szCs w:val="28"/>
        </w:rPr>
        <w:t>附件一：</w:t>
      </w:r>
    </w:p>
    <w:p>
      <w:pPr>
        <w:snapToGrid w:val="0"/>
        <w:spacing w:line="360" w:lineRule="auto"/>
        <w:jc w:val="left"/>
        <w:rPr>
          <w:rFonts w:cs="仿宋_GB2312" w:asciiTheme="majorEastAsia" w:hAnsiTheme="majorEastAsia" w:eastAsiaTheme="majorEastAsia"/>
          <w:sz w:val="28"/>
          <w:szCs w:val="28"/>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2018年国际工程造价联合会与亚太区国际工料测量师协会国际会议及相关考察参会回执</w:t>
      </w:r>
    </w:p>
    <w:p>
      <w:pPr>
        <w:tabs>
          <w:tab w:val="left" w:pos="783"/>
        </w:tabs>
        <w:jc w:val="left"/>
        <w:rPr>
          <w:rFonts w:asciiTheme="majorEastAsia" w:hAnsiTheme="majorEastAsia" w:eastAsiaTheme="majorEastAsia"/>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48"/>
        <w:gridCol w:w="2268"/>
        <w:gridCol w:w="1842"/>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420" w:type="dxa"/>
            <w:vAlign w:val="center"/>
          </w:tcPr>
          <w:p>
            <w:pPr>
              <w:tabs>
                <w:tab w:val="left" w:pos="783"/>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公司名称</w:t>
            </w:r>
          </w:p>
        </w:tc>
        <w:tc>
          <w:tcPr>
            <w:tcW w:w="7102" w:type="dxa"/>
            <w:gridSpan w:val="4"/>
          </w:tcPr>
          <w:p>
            <w:pPr>
              <w:tabs>
                <w:tab w:val="left" w:pos="783"/>
              </w:tabs>
              <w:jc w:val="lef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420" w:type="dxa"/>
            <w:vAlign w:val="center"/>
          </w:tcPr>
          <w:p>
            <w:pPr>
              <w:tabs>
                <w:tab w:val="left" w:pos="783"/>
              </w:tabs>
              <w:jc w:val="center"/>
              <w:rPr>
                <w:rFonts w:asciiTheme="majorEastAsia" w:hAnsiTheme="majorEastAsia" w:eastAsiaTheme="majorEastAsia"/>
                <w:sz w:val="28"/>
                <w:szCs w:val="28"/>
              </w:rPr>
            </w:pPr>
            <w:r>
              <w:rPr>
                <w:rFonts w:hint="eastAsia" w:cs="宋体" w:asciiTheme="majorEastAsia" w:hAnsiTheme="majorEastAsia" w:eastAsiaTheme="majorEastAsia"/>
                <w:sz w:val="28"/>
                <w:szCs w:val="28"/>
              </w:rPr>
              <w:t>通讯地址</w:t>
            </w:r>
          </w:p>
        </w:tc>
        <w:tc>
          <w:tcPr>
            <w:tcW w:w="7102" w:type="dxa"/>
            <w:gridSpan w:val="4"/>
          </w:tcPr>
          <w:p>
            <w:pPr>
              <w:tabs>
                <w:tab w:val="left" w:pos="783"/>
              </w:tabs>
              <w:jc w:val="left"/>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522" w:type="dxa"/>
            <w:gridSpan w:val="5"/>
            <w:vAlign w:val="center"/>
          </w:tcPr>
          <w:p>
            <w:pPr>
              <w:tabs>
                <w:tab w:val="left" w:pos="783"/>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参会人员信息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668" w:type="dxa"/>
            <w:gridSpan w:val="2"/>
            <w:vAlign w:val="center"/>
          </w:tcPr>
          <w:p>
            <w:pPr>
              <w:tabs>
                <w:tab w:val="left" w:pos="783"/>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姓名</w:t>
            </w:r>
          </w:p>
        </w:tc>
        <w:tc>
          <w:tcPr>
            <w:tcW w:w="2268" w:type="dxa"/>
            <w:vAlign w:val="center"/>
          </w:tcPr>
          <w:p>
            <w:pPr>
              <w:jc w:val="center"/>
              <w:rPr>
                <w:rFonts w:asciiTheme="majorEastAsia" w:hAnsiTheme="majorEastAsia" w:eastAsiaTheme="majorEastAsia"/>
                <w:sz w:val="28"/>
                <w:szCs w:val="28"/>
              </w:rPr>
            </w:pPr>
          </w:p>
        </w:tc>
        <w:tc>
          <w:tcPr>
            <w:tcW w:w="1842" w:type="dxa"/>
            <w:vAlign w:val="center"/>
          </w:tcPr>
          <w:p>
            <w:pPr>
              <w:jc w:val="center"/>
              <w:rPr>
                <w:rFonts w:asciiTheme="majorEastAsia" w:hAnsiTheme="majorEastAsia" w:eastAsiaTheme="majorEastAsia"/>
                <w:sz w:val="28"/>
                <w:szCs w:val="28"/>
              </w:rPr>
            </w:pPr>
            <w:r>
              <w:rPr>
                <w:rFonts w:hint="eastAsia" w:cs="宋体" w:asciiTheme="majorEastAsia" w:hAnsiTheme="majorEastAsia" w:eastAsiaTheme="majorEastAsia"/>
                <w:sz w:val="28"/>
                <w:szCs w:val="28"/>
              </w:rPr>
              <w:t>职务</w:t>
            </w:r>
          </w:p>
        </w:tc>
        <w:tc>
          <w:tcPr>
            <w:tcW w:w="2744" w:type="dxa"/>
            <w:vAlign w:val="center"/>
          </w:tcPr>
          <w:p>
            <w:pPr>
              <w:tabs>
                <w:tab w:val="left" w:pos="783"/>
              </w:tabs>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668" w:type="dxa"/>
            <w:gridSpan w:val="2"/>
            <w:vAlign w:val="center"/>
          </w:tcPr>
          <w:p>
            <w:pPr>
              <w:tabs>
                <w:tab w:val="left" w:pos="783"/>
              </w:tabs>
              <w:jc w:val="center"/>
              <w:rPr>
                <w:rFonts w:asciiTheme="majorEastAsia" w:hAnsiTheme="majorEastAsia" w:eastAsiaTheme="majorEastAsia"/>
                <w:sz w:val="28"/>
                <w:szCs w:val="28"/>
              </w:rPr>
            </w:pPr>
            <w:r>
              <w:rPr>
                <w:rFonts w:hint="eastAsia" w:cs="宋体" w:asciiTheme="majorEastAsia" w:hAnsiTheme="majorEastAsia" w:eastAsiaTheme="majorEastAsia"/>
                <w:sz w:val="28"/>
                <w:szCs w:val="28"/>
              </w:rPr>
              <w:t>性别</w:t>
            </w:r>
          </w:p>
        </w:tc>
        <w:tc>
          <w:tcPr>
            <w:tcW w:w="2268" w:type="dxa"/>
            <w:vAlign w:val="center"/>
          </w:tcPr>
          <w:p>
            <w:pPr>
              <w:tabs>
                <w:tab w:val="left" w:pos="783"/>
              </w:tabs>
              <w:jc w:val="center"/>
              <w:rPr>
                <w:rFonts w:asciiTheme="majorEastAsia" w:hAnsiTheme="majorEastAsia" w:eastAsiaTheme="majorEastAsia"/>
                <w:sz w:val="28"/>
                <w:szCs w:val="28"/>
              </w:rPr>
            </w:pPr>
          </w:p>
        </w:tc>
        <w:tc>
          <w:tcPr>
            <w:tcW w:w="1842" w:type="dxa"/>
            <w:vAlign w:val="center"/>
          </w:tcPr>
          <w:p>
            <w:pPr>
              <w:tabs>
                <w:tab w:val="left" w:pos="783"/>
              </w:tabs>
              <w:jc w:val="center"/>
              <w:rPr>
                <w:rFonts w:asciiTheme="majorEastAsia" w:hAnsiTheme="majorEastAsia" w:eastAsiaTheme="majorEastAsia"/>
                <w:sz w:val="28"/>
                <w:szCs w:val="28"/>
              </w:rPr>
            </w:pPr>
            <w:r>
              <w:rPr>
                <w:rFonts w:hint="eastAsia" w:cs="宋体" w:asciiTheme="majorEastAsia" w:hAnsiTheme="majorEastAsia" w:eastAsiaTheme="majorEastAsia"/>
                <w:sz w:val="28"/>
                <w:szCs w:val="28"/>
              </w:rPr>
              <w:t>手机</w:t>
            </w:r>
          </w:p>
        </w:tc>
        <w:tc>
          <w:tcPr>
            <w:tcW w:w="2744" w:type="dxa"/>
            <w:vAlign w:val="center"/>
          </w:tcPr>
          <w:p>
            <w:pPr>
              <w:tabs>
                <w:tab w:val="left" w:pos="783"/>
              </w:tabs>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68" w:type="dxa"/>
            <w:gridSpan w:val="2"/>
            <w:vAlign w:val="center"/>
          </w:tcPr>
          <w:p>
            <w:pPr>
              <w:tabs>
                <w:tab w:val="left" w:pos="783"/>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微信号</w:t>
            </w:r>
          </w:p>
        </w:tc>
        <w:tc>
          <w:tcPr>
            <w:tcW w:w="2268" w:type="dxa"/>
            <w:vAlign w:val="center"/>
          </w:tcPr>
          <w:p>
            <w:pPr>
              <w:tabs>
                <w:tab w:val="left" w:pos="783"/>
              </w:tabs>
              <w:jc w:val="center"/>
              <w:rPr>
                <w:rFonts w:asciiTheme="majorEastAsia" w:hAnsiTheme="majorEastAsia" w:eastAsiaTheme="majorEastAsia"/>
                <w:sz w:val="28"/>
                <w:szCs w:val="28"/>
              </w:rPr>
            </w:pPr>
          </w:p>
        </w:tc>
        <w:tc>
          <w:tcPr>
            <w:tcW w:w="1842" w:type="dxa"/>
            <w:vAlign w:val="center"/>
          </w:tcPr>
          <w:p>
            <w:pPr>
              <w:tabs>
                <w:tab w:val="left" w:pos="783"/>
              </w:tabs>
              <w:jc w:val="center"/>
              <w:rPr>
                <w:rFonts w:asciiTheme="majorEastAsia" w:hAnsiTheme="majorEastAsia" w:eastAsiaTheme="majorEastAsia"/>
                <w:sz w:val="28"/>
                <w:szCs w:val="28"/>
              </w:rPr>
            </w:pPr>
            <w:r>
              <w:rPr>
                <w:rFonts w:hint="eastAsia" w:cs="宋体" w:asciiTheme="majorEastAsia" w:hAnsiTheme="majorEastAsia" w:eastAsiaTheme="majorEastAsia"/>
                <w:sz w:val="28"/>
                <w:szCs w:val="28"/>
              </w:rPr>
              <w:t>E-mail</w:t>
            </w:r>
          </w:p>
        </w:tc>
        <w:tc>
          <w:tcPr>
            <w:tcW w:w="2744" w:type="dxa"/>
            <w:vAlign w:val="center"/>
          </w:tcPr>
          <w:p>
            <w:pPr>
              <w:tabs>
                <w:tab w:val="left" w:pos="783"/>
              </w:tabs>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68" w:type="dxa"/>
            <w:gridSpan w:val="2"/>
            <w:vAlign w:val="center"/>
          </w:tcPr>
          <w:p>
            <w:pPr>
              <w:tabs>
                <w:tab w:val="left" w:pos="783"/>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身份证号</w:t>
            </w:r>
          </w:p>
        </w:tc>
        <w:tc>
          <w:tcPr>
            <w:tcW w:w="2268" w:type="dxa"/>
            <w:vAlign w:val="center"/>
          </w:tcPr>
          <w:p>
            <w:pPr>
              <w:tabs>
                <w:tab w:val="left" w:pos="783"/>
              </w:tabs>
              <w:jc w:val="center"/>
              <w:rPr>
                <w:rFonts w:asciiTheme="majorEastAsia" w:hAnsiTheme="majorEastAsia" w:eastAsiaTheme="majorEastAsia"/>
                <w:sz w:val="28"/>
                <w:szCs w:val="28"/>
              </w:rPr>
            </w:pPr>
          </w:p>
        </w:tc>
        <w:tc>
          <w:tcPr>
            <w:tcW w:w="1842" w:type="dxa"/>
            <w:vAlign w:val="center"/>
          </w:tcPr>
          <w:p>
            <w:pPr>
              <w:tabs>
                <w:tab w:val="left" w:pos="783"/>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护照号</w:t>
            </w:r>
          </w:p>
        </w:tc>
        <w:tc>
          <w:tcPr>
            <w:tcW w:w="2744" w:type="dxa"/>
            <w:vAlign w:val="center"/>
          </w:tcPr>
          <w:p>
            <w:pPr>
              <w:tabs>
                <w:tab w:val="left" w:pos="783"/>
              </w:tabs>
              <w:jc w:val="cente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668" w:type="dxa"/>
            <w:gridSpan w:val="2"/>
            <w:vAlign w:val="center"/>
          </w:tcPr>
          <w:p>
            <w:pPr>
              <w:tabs>
                <w:tab w:val="left" w:pos="783"/>
              </w:tabs>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是否有有效期内澳大利亚签证</w:t>
            </w:r>
          </w:p>
        </w:tc>
        <w:tc>
          <w:tcPr>
            <w:tcW w:w="2268" w:type="dxa"/>
            <w:vAlign w:val="center"/>
          </w:tcPr>
          <w:p>
            <w:pPr>
              <w:tabs>
                <w:tab w:val="left" w:pos="783"/>
              </w:tabs>
              <w:jc w:val="center"/>
              <w:rPr>
                <w:rFonts w:asciiTheme="majorEastAsia" w:hAnsiTheme="majorEastAsia" w:eastAsiaTheme="majorEastAsia"/>
                <w:sz w:val="28"/>
                <w:szCs w:val="28"/>
              </w:rPr>
            </w:pPr>
          </w:p>
        </w:tc>
        <w:tc>
          <w:tcPr>
            <w:tcW w:w="1842" w:type="dxa"/>
            <w:vAlign w:val="center"/>
          </w:tcPr>
          <w:p>
            <w:pPr>
              <w:tabs>
                <w:tab w:val="left" w:pos="783"/>
              </w:tabs>
              <w:rPr>
                <w:rFonts w:asciiTheme="majorEastAsia" w:hAnsiTheme="majorEastAsia" w:eastAsiaTheme="majorEastAsia"/>
                <w:sz w:val="28"/>
                <w:szCs w:val="28"/>
              </w:rPr>
            </w:pPr>
            <w:r>
              <w:rPr>
                <w:rFonts w:hint="eastAsia" w:asciiTheme="majorEastAsia" w:hAnsiTheme="majorEastAsia" w:eastAsiaTheme="majorEastAsia"/>
                <w:sz w:val="28"/>
                <w:szCs w:val="28"/>
              </w:rPr>
              <w:t>是否单间</w:t>
            </w:r>
          </w:p>
        </w:tc>
        <w:tc>
          <w:tcPr>
            <w:tcW w:w="2744" w:type="dxa"/>
            <w:vAlign w:val="center"/>
          </w:tcPr>
          <w:p>
            <w:pPr>
              <w:tabs>
                <w:tab w:val="left" w:pos="783"/>
              </w:tabs>
              <w:jc w:val="center"/>
              <w:rPr>
                <w:rFonts w:asciiTheme="majorEastAsia" w:hAnsiTheme="majorEastAsia" w:eastAsiaTheme="majorEastAsia"/>
                <w:sz w:val="28"/>
                <w:szCs w:val="28"/>
              </w:rPr>
            </w:pPr>
          </w:p>
        </w:tc>
      </w:tr>
    </w:tbl>
    <w:p>
      <w:pPr>
        <w:tabs>
          <w:tab w:val="left" w:pos="783"/>
        </w:tabs>
        <w:jc w:val="left"/>
      </w:pPr>
    </w:p>
    <w:p>
      <w:pPr>
        <w:pStyle w:val="4"/>
        <w:ind w:firstLine="0" w:firstLineChars="0"/>
        <w:rPr>
          <w:rFonts w:ascii="仿宋" w:hAnsi="仿宋" w:eastAsia="仿宋"/>
          <w:sz w:val="28"/>
          <w:szCs w:val="28"/>
        </w:rPr>
      </w:pPr>
    </w:p>
    <w:p>
      <w:pPr>
        <w:pStyle w:val="4"/>
        <w:ind w:firstLine="0" w:firstLineChars="0"/>
        <w:rPr>
          <w:rFonts w:ascii="仿宋" w:hAnsi="仿宋" w:eastAsia="仿宋"/>
          <w:sz w:val="28"/>
          <w:szCs w:val="28"/>
        </w:rPr>
      </w:pPr>
    </w:p>
    <w:p>
      <w:pPr>
        <w:pStyle w:val="4"/>
        <w:ind w:firstLine="0" w:firstLineChars="0"/>
        <w:rPr>
          <w:rFonts w:ascii="仿宋" w:hAnsi="仿宋" w:eastAsia="仿宋"/>
          <w:sz w:val="28"/>
          <w:szCs w:val="28"/>
        </w:rPr>
      </w:pPr>
    </w:p>
    <w:p>
      <w:pPr>
        <w:pStyle w:val="4"/>
        <w:ind w:firstLine="0" w:firstLineChars="0"/>
        <w:rPr>
          <w:rFonts w:ascii="仿宋" w:hAnsi="仿宋" w:eastAsia="仿宋"/>
          <w:sz w:val="28"/>
          <w:szCs w:val="28"/>
        </w:rPr>
      </w:pPr>
    </w:p>
    <w:p>
      <w:pPr>
        <w:pStyle w:val="4"/>
        <w:ind w:firstLine="0" w:firstLineChars="0"/>
        <w:rPr>
          <w:rFonts w:ascii="仿宋" w:hAnsi="仿宋" w:eastAsia="仿宋"/>
          <w:sz w:val="28"/>
          <w:szCs w:val="28"/>
        </w:rPr>
      </w:pPr>
    </w:p>
    <w:p>
      <w:pPr>
        <w:pStyle w:val="4"/>
        <w:ind w:firstLine="0" w:firstLineChars="0"/>
        <w:rPr>
          <w:rFonts w:ascii="仿宋" w:hAnsi="仿宋" w:eastAsia="仿宋"/>
          <w:sz w:val="28"/>
          <w:szCs w:val="28"/>
        </w:rPr>
      </w:pPr>
    </w:p>
    <w:p>
      <w:pPr>
        <w:pStyle w:val="4"/>
        <w:ind w:firstLine="0" w:firstLineChars="0"/>
        <w:rPr>
          <w:rFonts w:ascii="仿宋" w:hAnsi="仿宋" w:eastAsia="仿宋"/>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1E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2018-11-28T01:33:31Z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2052-11.1.0.7987</vt:lpwstr>
  </property>
</Properties>
</file>